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4A58470D" w:rsidR="009E77FC" w:rsidRDefault="009E77FC"/>
    <w:p w14:paraId="37AA9145" w14:textId="5F9B4F93" w:rsidR="0035280C" w:rsidRDefault="0035280C">
      <w:r>
        <w:rPr>
          <w:noProof/>
        </w:rPr>
        <w:drawing>
          <wp:inline distT="0" distB="0" distL="0" distR="0" wp14:anchorId="64489F41" wp14:editId="31D602B8">
            <wp:extent cx="5886450" cy="763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375" cy="76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800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360"/>
      </w:tblGrid>
      <w:tr w:rsidR="001537F5" w:rsidRPr="001B70EC" w14:paraId="094A54A9" w14:textId="77777777" w:rsidTr="00F47300">
        <w:trPr>
          <w:trHeight w:val="1191"/>
        </w:trPr>
        <w:tc>
          <w:tcPr>
            <w:tcW w:w="10800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37501D" w14:textId="77777777" w:rsidR="009E77FC" w:rsidRPr="001B70EC" w:rsidRDefault="009E77FC" w:rsidP="001537F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  <w:p w14:paraId="5F243DE7" w14:textId="08C257B4" w:rsidR="001A5E25" w:rsidRPr="00F47300" w:rsidRDefault="00A4152D" w:rsidP="001537F5">
            <w:pPr>
              <w:widowControl w:val="0"/>
              <w:jc w:val="center"/>
              <w:rPr>
                <w:rFonts w:ascii="Arial" w:hAnsi="Arial" w:cs="Arial"/>
                <w:b/>
                <w:bCs/>
                <w:sz w:val="36"/>
                <w:szCs w:val="36"/>
                <w14:ligatures w14:val="none"/>
              </w:rPr>
            </w:pPr>
            <w:r w:rsidRPr="00F47300">
              <w:rPr>
                <w:rFonts w:ascii="Arial" w:hAnsi="Arial" w:cs="Arial"/>
                <w:b/>
                <w:bCs/>
                <w:sz w:val="36"/>
                <w:szCs w:val="36"/>
                <w14:ligatures w14:val="none"/>
              </w:rPr>
              <w:t xml:space="preserve">Using </w:t>
            </w:r>
            <w:r w:rsidR="0071037A" w:rsidRPr="00F47300">
              <w:rPr>
                <w:rFonts w:ascii="Arial" w:hAnsi="Arial" w:cs="Arial"/>
                <w:b/>
                <w:bCs/>
                <w:sz w:val="36"/>
                <w:szCs w:val="36"/>
                <w14:ligatures w14:val="none"/>
              </w:rPr>
              <w:t>Percentages</w:t>
            </w:r>
            <w:r w:rsidR="00F47300" w:rsidRPr="00F47300">
              <w:rPr>
                <w:rFonts w:ascii="Arial" w:hAnsi="Arial" w:cs="Arial"/>
                <w:b/>
                <w:bCs/>
                <w:sz w:val="36"/>
                <w:szCs w:val="36"/>
                <w14:ligatures w14:val="none"/>
              </w:rPr>
              <w:t>- Workshop</w:t>
            </w:r>
          </w:p>
          <w:p w14:paraId="226F049D" w14:textId="77777777" w:rsidR="00F47300" w:rsidRDefault="00F47300" w:rsidP="001537F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  <w:p w14:paraId="04E5A88B" w14:textId="22AB5881" w:rsidR="009E77FC" w:rsidRPr="0053129F" w:rsidRDefault="00CC6646" w:rsidP="001537F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 </w:t>
            </w:r>
            <w:r w:rsidR="001537F5" w:rsidRPr="001B70EC"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(Courses are offered subject to viable numbers.) </w:t>
            </w:r>
          </w:p>
        </w:tc>
      </w:tr>
      <w:tr w:rsidR="001537F5" w:rsidRPr="001B70EC" w14:paraId="47E97B75" w14:textId="77777777" w:rsidTr="00F47300">
        <w:trPr>
          <w:trHeight w:val="1942"/>
        </w:trPr>
        <w:tc>
          <w:tcPr>
            <w:tcW w:w="144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D633A0" w14:textId="77777777" w:rsidR="001537F5" w:rsidRPr="001B70EC" w:rsidRDefault="001537F5" w:rsidP="001537F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1B70EC">
              <w:rPr>
                <w:rFonts w:ascii="Arial" w:hAnsi="Arial" w:cs="Arial"/>
                <w:sz w:val="24"/>
                <w:szCs w:val="24"/>
                <w14:ligatures w14:val="none"/>
              </w:rPr>
              <w:t>This course is for:</w:t>
            </w:r>
          </w:p>
        </w:tc>
        <w:tc>
          <w:tcPr>
            <w:tcW w:w="93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394CCD" w14:textId="77777777" w:rsidR="001537F5" w:rsidRDefault="15FFD789" w:rsidP="3DDF664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53EBC44B">
              <w:rPr>
                <w:rFonts w:ascii="Arial" w:hAnsi="Arial" w:cs="Arial"/>
                <w:color w:val="auto"/>
                <w:sz w:val="24"/>
                <w:szCs w:val="24"/>
              </w:rPr>
              <w:t>Adult learners wh</w:t>
            </w:r>
            <w:r w:rsidR="00A4152D">
              <w:rPr>
                <w:rFonts w:ascii="Arial" w:hAnsi="Arial" w:cs="Arial"/>
                <w:color w:val="auto"/>
                <w:sz w:val="24"/>
                <w:szCs w:val="24"/>
              </w:rPr>
              <w:t xml:space="preserve">o </w:t>
            </w:r>
            <w:r w:rsidR="003B079D">
              <w:rPr>
                <w:rFonts w:ascii="Arial" w:hAnsi="Arial" w:cs="Arial"/>
                <w:color w:val="auto"/>
                <w:sz w:val="24"/>
                <w:szCs w:val="24"/>
              </w:rPr>
              <w:t xml:space="preserve">want to refresh and </w:t>
            </w:r>
            <w:r w:rsidR="007D4065">
              <w:rPr>
                <w:rFonts w:ascii="Arial" w:hAnsi="Arial" w:cs="Arial"/>
                <w:color w:val="auto"/>
                <w:sz w:val="24"/>
                <w:szCs w:val="24"/>
              </w:rPr>
              <w:t xml:space="preserve">understand calculations using </w:t>
            </w:r>
            <w:r w:rsidR="00424B64">
              <w:rPr>
                <w:rFonts w:ascii="Arial" w:hAnsi="Arial" w:cs="Arial"/>
                <w:color w:val="auto"/>
                <w:sz w:val="24"/>
                <w:szCs w:val="24"/>
              </w:rPr>
              <w:t>percentages</w:t>
            </w:r>
            <w:r w:rsidR="00050C4A">
              <w:rPr>
                <w:rFonts w:ascii="Arial" w:hAnsi="Arial" w:cs="Arial"/>
                <w:color w:val="auto"/>
                <w:sz w:val="24"/>
                <w:szCs w:val="24"/>
              </w:rPr>
              <w:t xml:space="preserve">. </w:t>
            </w:r>
            <w:r w:rsidR="0014128B">
              <w:rPr>
                <w:rFonts w:ascii="Arial" w:hAnsi="Arial" w:cs="Arial"/>
                <w:color w:val="auto"/>
                <w:sz w:val="24"/>
                <w:szCs w:val="24"/>
              </w:rPr>
              <w:t>Ideal for supporting children’s numeracy development</w:t>
            </w:r>
            <w:r w:rsidR="00D92654">
              <w:rPr>
                <w:rFonts w:ascii="Arial" w:hAnsi="Arial" w:cs="Arial"/>
                <w:color w:val="auto"/>
                <w:sz w:val="24"/>
                <w:szCs w:val="24"/>
              </w:rPr>
              <w:t>, budgeting in everyday life</w:t>
            </w:r>
            <w:r w:rsidR="0014128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4D0292">
              <w:rPr>
                <w:rFonts w:ascii="Arial" w:hAnsi="Arial" w:cs="Arial"/>
                <w:color w:val="auto"/>
                <w:sz w:val="24"/>
                <w:szCs w:val="24"/>
              </w:rPr>
              <w:t xml:space="preserve">and </w:t>
            </w:r>
            <w:r w:rsidR="0014128B">
              <w:rPr>
                <w:rFonts w:ascii="Arial" w:hAnsi="Arial" w:cs="Arial"/>
                <w:color w:val="auto"/>
                <w:sz w:val="24"/>
                <w:szCs w:val="24"/>
              </w:rPr>
              <w:t xml:space="preserve">for specific job roles where </w:t>
            </w:r>
            <w:r w:rsidR="00424B64">
              <w:rPr>
                <w:rFonts w:ascii="Arial" w:hAnsi="Arial" w:cs="Arial"/>
                <w:color w:val="auto"/>
                <w:sz w:val="24"/>
                <w:szCs w:val="24"/>
              </w:rPr>
              <w:t>percentages</w:t>
            </w:r>
            <w:r w:rsidR="00050C4A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4D0292">
              <w:rPr>
                <w:rFonts w:ascii="Arial" w:hAnsi="Arial" w:cs="Arial"/>
                <w:color w:val="auto"/>
                <w:sz w:val="24"/>
                <w:szCs w:val="24"/>
              </w:rPr>
              <w:t>may be used</w:t>
            </w:r>
            <w:r w:rsidR="00050C4A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="004D0292">
              <w:rPr>
                <w:rFonts w:ascii="Arial" w:hAnsi="Arial" w:cs="Arial"/>
                <w:color w:val="auto"/>
                <w:sz w:val="24"/>
                <w:szCs w:val="24"/>
              </w:rPr>
              <w:t xml:space="preserve"> particularly </w:t>
            </w:r>
            <w:r w:rsidR="00050C4A">
              <w:rPr>
                <w:rFonts w:ascii="Arial" w:hAnsi="Arial" w:cs="Arial"/>
                <w:color w:val="auto"/>
                <w:sz w:val="24"/>
                <w:szCs w:val="24"/>
              </w:rPr>
              <w:t>with</w:t>
            </w:r>
            <w:r w:rsidR="00A77B4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424B64">
              <w:rPr>
                <w:rFonts w:ascii="Arial" w:hAnsi="Arial" w:cs="Arial"/>
                <w:color w:val="auto"/>
                <w:sz w:val="24"/>
                <w:szCs w:val="24"/>
              </w:rPr>
              <w:t>money</w:t>
            </w:r>
            <w:r w:rsidR="00C32AF1">
              <w:rPr>
                <w:rFonts w:ascii="Arial" w:hAnsi="Arial" w:cs="Arial"/>
                <w:color w:val="auto"/>
                <w:sz w:val="24"/>
                <w:szCs w:val="24"/>
              </w:rPr>
              <w:t xml:space="preserve">, </w:t>
            </w:r>
            <w:proofErr w:type="gramStart"/>
            <w:r w:rsidR="00C32AF1">
              <w:rPr>
                <w:rFonts w:ascii="Arial" w:hAnsi="Arial" w:cs="Arial"/>
                <w:color w:val="auto"/>
                <w:sz w:val="24"/>
                <w:szCs w:val="24"/>
              </w:rPr>
              <w:t>sales</w:t>
            </w:r>
            <w:proofErr w:type="gramEnd"/>
            <w:r w:rsidR="00C32AF1">
              <w:rPr>
                <w:rFonts w:ascii="Arial" w:hAnsi="Arial" w:cs="Arial"/>
                <w:color w:val="auto"/>
                <w:sz w:val="24"/>
                <w:szCs w:val="24"/>
              </w:rPr>
              <w:t xml:space="preserve"> and data.</w:t>
            </w:r>
          </w:p>
          <w:p w14:paraId="5CEA542E" w14:textId="77777777" w:rsidR="00F47300" w:rsidRDefault="00F47300" w:rsidP="3DDF664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CD4E0C7" w14:textId="3EC5982D" w:rsidR="00F47300" w:rsidRPr="00E83A3F" w:rsidRDefault="00F47300" w:rsidP="00F473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This workshop is also suitable for </w:t>
            </w:r>
            <w:r w:rsidRPr="00E83A3F">
              <w:rPr>
                <w:rFonts w:ascii="Arial" w:eastAsia="Arial" w:hAnsi="Arial" w:cs="Arial"/>
              </w:rPr>
              <w:t>anyone who needs a specific refresher before moving onto Functional skills Entry 3, L1 and L2 qualifications</w:t>
            </w:r>
            <w:r>
              <w:rPr>
                <w:rFonts w:ascii="Arial" w:eastAsia="Arial" w:hAnsi="Arial" w:cs="Arial"/>
              </w:rPr>
              <w:t>.</w:t>
            </w:r>
          </w:p>
          <w:p w14:paraId="5DAB6C7B" w14:textId="7DC00755" w:rsidR="00F47300" w:rsidRPr="006A7AAA" w:rsidRDefault="00F47300" w:rsidP="3DDF6648">
            <w:pPr>
              <w:rPr>
                <w:rFonts w:ascii="Arial" w:hAnsi="Arial" w:cs="Arial"/>
                <w:color w:val="auto"/>
                <w:kern w:val="0"/>
                <w14:ligatures w14:val="none"/>
                <w14:cntxtAlts w14:val="0"/>
              </w:rPr>
            </w:pPr>
          </w:p>
        </w:tc>
      </w:tr>
      <w:tr w:rsidR="006A7AAA" w:rsidRPr="001B70EC" w14:paraId="33F6A418" w14:textId="77777777" w:rsidTr="001C2107">
        <w:trPr>
          <w:trHeight w:val="5261"/>
        </w:trPr>
        <w:tc>
          <w:tcPr>
            <w:tcW w:w="144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B11CDB" w14:textId="77777777" w:rsidR="006A7AAA" w:rsidRPr="001B70EC" w:rsidRDefault="006A7AAA" w:rsidP="001537F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1B70EC">
              <w:rPr>
                <w:rFonts w:ascii="Arial" w:hAnsi="Arial" w:cs="Arial"/>
                <w:sz w:val="24"/>
                <w:szCs w:val="24"/>
                <w14:ligatures w14:val="none"/>
              </w:rPr>
              <w:t>What will I learn:</w:t>
            </w:r>
          </w:p>
        </w:tc>
        <w:tc>
          <w:tcPr>
            <w:tcW w:w="93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7FA6E8" w14:textId="574BA6FE" w:rsidR="00233A01" w:rsidRDefault="00233A01" w:rsidP="3DDF6648">
            <w:pPr>
              <w:tabs>
                <w:tab w:val="left" w:pos="7620"/>
                <w:tab w:val="left" w:pos="8640"/>
              </w:tabs>
              <w:rPr>
                <w:rFonts w:ascii="Arial" w:hAnsi="Arial" w:cs="Arial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By the end of this workshop </w:t>
            </w: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earners should feel more confident with percentages and should be able to recognise opportunities to use percentages in everyday life and work.</w:t>
            </w:r>
          </w:p>
          <w:p w14:paraId="7D9DC21A" w14:textId="77777777" w:rsidR="00233A01" w:rsidRDefault="00233A01" w:rsidP="3DDF6648">
            <w:pPr>
              <w:tabs>
                <w:tab w:val="left" w:pos="7620"/>
                <w:tab w:val="left" w:pos="8640"/>
              </w:tabs>
              <w:rPr>
                <w:rFonts w:ascii="Arial" w:hAnsi="Arial" w:cs="Arial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58664C45" w14:textId="02331AF4" w:rsidR="006A7AAA" w:rsidRPr="00554492" w:rsidRDefault="00233A01" w:rsidP="3DDF6648">
            <w:pPr>
              <w:tabs>
                <w:tab w:val="left" w:pos="7620"/>
                <w:tab w:val="left" w:pos="8640"/>
              </w:tabs>
              <w:rPr>
                <w:rFonts w:ascii="Arial" w:hAnsi="Arial" w:cs="Arial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Workshop</w:t>
            </w:r>
            <w:r w:rsidR="003F1032" w:rsidRPr="3DDF6648">
              <w:rPr>
                <w:rFonts w:ascii="Arial" w:hAnsi="Arial" w:cs="Arial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 content below is subject to change based on p</w:t>
            </w:r>
            <w:r w:rsidR="41712C9F" w:rsidRPr="3DDF6648">
              <w:rPr>
                <w:rFonts w:ascii="Arial" w:hAnsi="Arial" w:cs="Arial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rior </w:t>
            </w:r>
            <w:r w:rsidR="003F1032" w:rsidRPr="3DDF6648">
              <w:rPr>
                <w:rFonts w:ascii="Arial" w:hAnsi="Arial" w:cs="Arial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knowledge and skills of each cohort</w:t>
            </w:r>
            <w:r w:rsidR="00554492" w:rsidRPr="3DDF6648">
              <w:rPr>
                <w:rFonts w:ascii="Arial" w:hAnsi="Arial" w:cs="Arial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.</w:t>
            </w:r>
          </w:p>
          <w:p w14:paraId="271E6B61" w14:textId="726D8530" w:rsidR="47FF7DF1" w:rsidRDefault="47FF7DF1" w:rsidP="47FF7DF1">
            <w:pPr>
              <w:tabs>
                <w:tab w:val="left" w:pos="7620"/>
                <w:tab w:val="left" w:pos="8640"/>
              </w:tabs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ACFFCC3" w14:textId="77777777" w:rsidR="008422E2" w:rsidRPr="008422E2" w:rsidRDefault="008422E2" w:rsidP="008422E2">
            <w:pPr>
              <w:pStyle w:val="ListParagraph"/>
              <w:numPr>
                <w:ilvl w:val="0"/>
                <w:numId w:val="6"/>
              </w:numPr>
              <w:tabs>
                <w:tab w:val="left" w:pos="7620"/>
                <w:tab w:val="left" w:pos="8640"/>
              </w:tabs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422E2">
              <w:rPr>
                <w:rFonts w:ascii="Arial" w:hAnsi="Arial" w:cs="Arial"/>
                <w:color w:val="auto"/>
                <w:sz w:val="24"/>
                <w:szCs w:val="24"/>
              </w:rPr>
              <w:t>Induction</w:t>
            </w:r>
          </w:p>
          <w:p w14:paraId="78209995" w14:textId="1B51FDDB" w:rsidR="008422E2" w:rsidRDefault="008422E2" w:rsidP="008422E2">
            <w:pPr>
              <w:pStyle w:val="ListParagraph"/>
              <w:numPr>
                <w:ilvl w:val="0"/>
                <w:numId w:val="6"/>
              </w:numPr>
              <w:tabs>
                <w:tab w:val="left" w:pos="7620"/>
                <w:tab w:val="left" w:pos="8640"/>
              </w:tabs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422E2">
              <w:rPr>
                <w:rFonts w:ascii="Arial" w:hAnsi="Arial" w:cs="Arial"/>
                <w:color w:val="auto"/>
                <w:sz w:val="24"/>
                <w:szCs w:val="24"/>
              </w:rPr>
              <w:t xml:space="preserve">Initial assessment and setting of personal </w:t>
            </w:r>
            <w:proofErr w:type="gramStart"/>
            <w:r w:rsidRPr="008422E2">
              <w:rPr>
                <w:rFonts w:ascii="Arial" w:hAnsi="Arial" w:cs="Arial"/>
                <w:color w:val="auto"/>
                <w:sz w:val="24"/>
                <w:szCs w:val="24"/>
              </w:rPr>
              <w:t>targets</w:t>
            </w:r>
            <w:proofErr w:type="gramEnd"/>
          </w:p>
          <w:p w14:paraId="5B79188B" w14:textId="56F00FA8" w:rsidR="00733C24" w:rsidRDefault="00632A29" w:rsidP="008422E2">
            <w:pPr>
              <w:pStyle w:val="ListParagraph"/>
              <w:numPr>
                <w:ilvl w:val="0"/>
                <w:numId w:val="6"/>
              </w:numPr>
              <w:tabs>
                <w:tab w:val="left" w:pos="7620"/>
                <w:tab w:val="left" w:pos="8640"/>
              </w:tabs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Find</w:t>
            </w:r>
            <w:r w:rsidR="00274D92">
              <w:rPr>
                <w:rFonts w:ascii="Arial" w:hAnsi="Arial" w:cs="Arial"/>
                <w:color w:val="auto"/>
                <w:sz w:val="24"/>
                <w:szCs w:val="24"/>
              </w:rPr>
              <w:t>ing</w:t>
            </w:r>
            <w:r w:rsidR="00733C24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1252C6">
              <w:rPr>
                <w:rFonts w:ascii="Arial" w:hAnsi="Arial" w:cs="Arial"/>
                <w:color w:val="auto"/>
                <w:sz w:val="24"/>
                <w:szCs w:val="24"/>
              </w:rPr>
              <w:t>percentages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of quantities</w:t>
            </w:r>
          </w:p>
          <w:p w14:paraId="036485C4" w14:textId="7B3D8194" w:rsidR="00632A29" w:rsidRDefault="00632A29" w:rsidP="008422E2">
            <w:pPr>
              <w:pStyle w:val="ListParagraph"/>
              <w:numPr>
                <w:ilvl w:val="0"/>
                <w:numId w:val="6"/>
              </w:numPr>
              <w:tabs>
                <w:tab w:val="left" w:pos="7620"/>
                <w:tab w:val="left" w:pos="8640"/>
              </w:tabs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Calculat</w:t>
            </w:r>
            <w:r w:rsidR="00274D92">
              <w:rPr>
                <w:rFonts w:ascii="Arial" w:hAnsi="Arial" w:cs="Arial"/>
                <w:color w:val="auto"/>
                <w:sz w:val="24"/>
                <w:szCs w:val="24"/>
              </w:rPr>
              <w:t>ing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percentage increases and </w:t>
            </w:r>
            <w:proofErr w:type="gramStart"/>
            <w:r>
              <w:rPr>
                <w:rFonts w:ascii="Arial" w:hAnsi="Arial" w:cs="Arial"/>
                <w:color w:val="auto"/>
                <w:sz w:val="24"/>
                <w:szCs w:val="24"/>
              </w:rPr>
              <w:t>decreases</w:t>
            </w:r>
            <w:proofErr w:type="gramEnd"/>
          </w:p>
          <w:p w14:paraId="2407B4B5" w14:textId="758E4CF2" w:rsidR="00632A29" w:rsidRPr="008422E2" w:rsidRDefault="00632A29" w:rsidP="008422E2">
            <w:pPr>
              <w:pStyle w:val="ListParagraph"/>
              <w:numPr>
                <w:ilvl w:val="0"/>
                <w:numId w:val="6"/>
              </w:numPr>
              <w:tabs>
                <w:tab w:val="left" w:pos="7620"/>
                <w:tab w:val="left" w:pos="8640"/>
              </w:tabs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Express</w:t>
            </w:r>
            <w:r w:rsidR="00274D92">
              <w:rPr>
                <w:rFonts w:ascii="Arial" w:hAnsi="Arial" w:cs="Arial"/>
                <w:color w:val="auto"/>
                <w:sz w:val="24"/>
                <w:szCs w:val="24"/>
              </w:rPr>
              <w:t>ing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percentages</w:t>
            </w:r>
          </w:p>
          <w:p w14:paraId="1C839ABC" w14:textId="18387DB5" w:rsidR="007E7637" w:rsidRPr="00050C4A" w:rsidRDefault="00050C4A" w:rsidP="007E7637">
            <w:pPr>
              <w:pStyle w:val="ListParagraph"/>
              <w:numPr>
                <w:ilvl w:val="0"/>
                <w:numId w:val="7"/>
              </w:numPr>
              <w:tabs>
                <w:tab w:val="left" w:pos="7620"/>
                <w:tab w:val="left" w:pos="8640"/>
              </w:tabs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Us</w:t>
            </w:r>
            <w:r w:rsidR="00274D92">
              <w:rPr>
                <w:rFonts w:ascii="Arial" w:hAnsi="Arial" w:cs="Arial"/>
                <w:color w:val="auto"/>
                <w:sz w:val="24"/>
                <w:szCs w:val="24"/>
              </w:rPr>
              <w:t>ing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1252C6">
              <w:rPr>
                <w:rFonts w:ascii="Arial" w:hAnsi="Arial" w:cs="Arial"/>
                <w:color w:val="auto"/>
                <w:sz w:val="24"/>
                <w:szCs w:val="24"/>
              </w:rPr>
              <w:t xml:space="preserve">percentages </w:t>
            </w:r>
            <w:r w:rsidR="00632A29">
              <w:rPr>
                <w:rFonts w:ascii="Arial" w:hAnsi="Arial" w:cs="Arial"/>
                <w:color w:val="auto"/>
                <w:sz w:val="24"/>
                <w:szCs w:val="24"/>
              </w:rPr>
              <w:t>to solve real life problems involving</w:t>
            </w:r>
            <w:r w:rsidR="001252C6">
              <w:rPr>
                <w:rFonts w:ascii="Arial" w:hAnsi="Arial" w:cs="Arial"/>
                <w:color w:val="auto"/>
                <w:sz w:val="24"/>
                <w:szCs w:val="24"/>
              </w:rPr>
              <w:t xml:space="preserve"> money</w:t>
            </w:r>
            <w:r w:rsidR="000D5EC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632A29">
              <w:rPr>
                <w:rFonts w:ascii="Arial" w:hAnsi="Arial" w:cs="Arial"/>
                <w:color w:val="auto"/>
                <w:sz w:val="24"/>
                <w:szCs w:val="24"/>
              </w:rPr>
              <w:t xml:space="preserve">and </w:t>
            </w:r>
            <w:proofErr w:type="gramStart"/>
            <w:r w:rsidR="00C32AF1">
              <w:rPr>
                <w:rFonts w:ascii="Arial" w:hAnsi="Arial" w:cs="Arial"/>
                <w:color w:val="auto"/>
                <w:sz w:val="24"/>
                <w:szCs w:val="24"/>
              </w:rPr>
              <w:t>data</w:t>
            </w:r>
            <w:proofErr w:type="gramEnd"/>
          </w:p>
          <w:p w14:paraId="7504B8C1" w14:textId="0BEF3192" w:rsidR="00902F9E" w:rsidRPr="00902F9E" w:rsidRDefault="002E2634" w:rsidP="00902F9E">
            <w:pPr>
              <w:pStyle w:val="ListParagraph"/>
              <w:numPr>
                <w:ilvl w:val="0"/>
                <w:numId w:val="7"/>
              </w:numPr>
              <w:tabs>
                <w:tab w:val="left" w:pos="7620"/>
                <w:tab w:val="left" w:pos="8640"/>
              </w:tabs>
              <w:rPr>
                <w:color w:val="000000" w:themeColor="text1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Progression:  What</w:t>
            </w:r>
            <w:r w:rsidR="0044138E">
              <w:rPr>
                <w:rFonts w:ascii="Arial" w:hAnsi="Arial" w:cs="Arial"/>
                <w:color w:val="auto"/>
                <w:sz w:val="24"/>
                <w:szCs w:val="24"/>
              </w:rPr>
              <w:t xml:space="preserve"> can you do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next?</w:t>
            </w:r>
          </w:p>
          <w:p w14:paraId="10B9A123" w14:textId="1CB6F8F1" w:rsidR="006A7AAA" w:rsidRPr="006A7AAA" w:rsidRDefault="006A7AAA" w:rsidP="53EBC44B">
            <w:pPr>
              <w:tabs>
                <w:tab w:val="left" w:pos="7620"/>
                <w:tab w:val="left" w:pos="8640"/>
              </w:tabs>
              <w:rPr>
                <w:color w:val="000000" w:themeColor="text1"/>
              </w:rPr>
            </w:pPr>
          </w:p>
          <w:p w14:paraId="45FB0818" w14:textId="7F7DF85C" w:rsidR="006A7AAA" w:rsidRPr="006A7AAA" w:rsidRDefault="006A7AAA" w:rsidP="00050C4A">
            <w:pPr>
              <w:rPr>
                <w:color w:val="000000" w:themeColor="text1"/>
                <w:kern w:val="0"/>
                <w14:ligatures w14:val="none"/>
                <w14:cntxtAlts w14:val="0"/>
              </w:rPr>
            </w:pPr>
            <w:r w:rsidRPr="53EBC44B">
              <w:rPr>
                <w:rFonts w:ascii="Arial" w:hAnsi="Arial" w:cs="Arial"/>
                <w:color w:val="auto"/>
                <w:sz w:val="24"/>
                <w:szCs w:val="24"/>
              </w:rPr>
              <w:t xml:space="preserve">You will have the opportunity to discuss and set your </w:t>
            </w:r>
            <w:r w:rsidR="002E26E3" w:rsidRPr="53EBC44B">
              <w:rPr>
                <w:rFonts w:ascii="Arial" w:hAnsi="Arial" w:cs="Arial"/>
                <w:color w:val="auto"/>
                <w:sz w:val="24"/>
                <w:szCs w:val="24"/>
              </w:rPr>
              <w:t>individual</w:t>
            </w:r>
            <w:r w:rsidRPr="53EBC44B">
              <w:rPr>
                <w:rFonts w:ascii="Arial" w:hAnsi="Arial" w:cs="Arial"/>
                <w:color w:val="auto"/>
                <w:sz w:val="24"/>
                <w:szCs w:val="24"/>
              </w:rPr>
              <w:t xml:space="preserve"> learning targets with your tutor and discuss the support you might need to ensure you have an enjoyable and meaningful learning experience</w:t>
            </w:r>
            <w:r w:rsidR="00050C4A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1537F5" w:rsidRPr="001B70EC" w14:paraId="28891EA8" w14:textId="77777777" w:rsidTr="00287F59">
        <w:trPr>
          <w:trHeight w:val="3268"/>
        </w:trPr>
        <w:tc>
          <w:tcPr>
            <w:tcW w:w="144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D6F6C2" w14:textId="77777777" w:rsidR="001537F5" w:rsidRPr="001B70EC" w:rsidRDefault="001537F5" w:rsidP="001537F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1B70EC">
              <w:rPr>
                <w:rFonts w:ascii="Arial" w:hAnsi="Arial" w:cs="Arial"/>
                <w:sz w:val="24"/>
                <w:szCs w:val="24"/>
                <w14:ligatures w14:val="none"/>
              </w:rPr>
              <w:t>Knowledge and skills needed:</w:t>
            </w:r>
          </w:p>
        </w:tc>
        <w:tc>
          <w:tcPr>
            <w:tcW w:w="93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041B50" w14:textId="53BCC588" w:rsidR="006F432D" w:rsidRPr="00E83A3F" w:rsidRDefault="002E2634" w:rsidP="3DDF664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</w:rPr>
            </w:pPr>
            <w:r w:rsidRPr="00E83A3F">
              <w:rPr>
                <w:rFonts w:ascii="Arial" w:eastAsia="Arial" w:hAnsi="Arial" w:cs="Arial"/>
              </w:rPr>
              <w:t xml:space="preserve">This course is for </w:t>
            </w:r>
            <w:r w:rsidR="00E83A3F">
              <w:rPr>
                <w:rFonts w:ascii="Arial" w:eastAsia="Arial" w:hAnsi="Arial" w:cs="Arial"/>
              </w:rPr>
              <w:t xml:space="preserve">adults </w:t>
            </w:r>
            <w:r w:rsidRPr="00E83A3F">
              <w:rPr>
                <w:rFonts w:ascii="Arial" w:eastAsia="Arial" w:hAnsi="Arial" w:cs="Arial"/>
              </w:rPr>
              <w:t>who ha</w:t>
            </w:r>
            <w:r w:rsidR="00170016">
              <w:rPr>
                <w:rFonts w:ascii="Arial" w:eastAsia="Arial" w:hAnsi="Arial" w:cs="Arial"/>
              </w:rPr>
              <w:t>ve</w:t>
            </w:r>
            <w:r w:rsidR="00E83A3F" w:rsidRPr="00E83A3F">
              <w:rPr>
                <w:rFonts w:ascii="Arial" w:eastAsia="Arial" w:hAnsi="Arial" w:cs="Arial"/>
              </w:rPr>
              <w:t xml:space="preserve"> </w:t>
            </w:r>
            <w:r w:rsidRPr="00E83A3F">
              <w:rPr>
                <w:rFonts w:ascii="Arial" w:eastAsia="Arial" w:hAnsi="Arial" w:cs="Arial"/>
              </w:rPr>
              <w:t xml:space="preserve">basic maths skills but need to refresh or understand </w:t>
            </w:r>
            <w:r w:rsidR="001252C6">
              <w:rPr>
                <w:rFonts w:ascii="Arial" w:eastAsia="Arial" w:hAnsi="Arial" w:cs="Arial"/>
              </w:rPr>
              <w:t>percentages</w:t>
            </w:r>
            <w:r w:rsidRPr="00E83A3F">
              <w:rPr>
                <w:rFonts w:ascii="Arial" w:eastAsia="Arial" w:hAnsi="Arial" w:cs="Arial"/>
              </w:rPr>
              <w:t xml:space="preserve"> </w:t>
            </w:r>
            <w:r w:rsidR="00A1222D" w:rsidRPr="00E83A3F">
              <w:rPr>
                <w:rFonts w:ascii="Arial" w:eastAsia="Arial" w:hAnsi="Arial" w:cs="Arial"/>
              </w:rPr>
              <w:t>for job roles</w:t>
            </w:r>
            <w:r w:rsidR="00531DAD">
              <w:rPr>
                <w:rFonts w:ascii="Arial" w:eastAsia="Arial" w:hAnsi="Arial" w:cs="Arial"/>
              </w:rPr>
              <w:t xml:space="preserve"> and everyday life</w:t>
            </w:r>
            <w:r w:rsidR="00287F59">
              <w:rPr>
                <w:rFonts w:ascii="Arial" w:eastAsia="Arial" w:hAnsi="Arial" w:cs="Arial"/>
              </w:rPr>
              <w:t>.</w:t>
            </w:r>
          </w:p>
          <w:p w14:paraId="4147FD8F" w14:textId="739EE2FA" w:rsidR="3DDF6648" w:rsidRPr="003D04D4" w:rsidRDefault="3DDF6648" w:rsidP="3DDF6648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  <w:iCs/>
                <w:color w:val="FF0000"/>
              </w:rPr>
            </w:pPr>
          </w:p>
          <w:p w14:paraId="6BECF4F3" w14:textId="130BE97A" w:rsidR="006F432D" w:rsidRDefault="45AA4779" w:rsidP="3B03E0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</w:rPr>
            </w:pPr>
            <w:r w:rsidRPr="00E83A3F">
              <w:rPr>
                <w:rStyle w:val="normaltextrun"/>
                <w:rFonts w:ascii="Arial" w:eastAsia="Arial" w:hAnsi="Arial" w:cs="Arial"/>
              </w:rPr>
              <w:t>On</w:t>
            </w:r>
            <w:r w:rsidR="006F432D" w:rsidRPr="00E83A3F">
              <w:rPr>
                <w:rStyle w:val="normaltextrun"/>
                <w:rFonts w:ascii="Arial" w:eastAsia="Arial" w:hAnsi="Arial" w:cs="Arial"/>
              </w:rPr>
              <w:t xml:space="preserve"> this </w:t>
            </w:r>
            <w:r w:rsidR="00287F59">
              <w:rPr>
                <w:rStyle w:val="normaltextrun"/>
                <w:rFonts w:ascii="Arial" w:eastAsia="Arial" w:hAnsi="Arial" w:cs="Arial"/>
              </w:rPr>
              <w:t>workshop</w:t>
            </w:r>
            <w:r w:rsidR="006F432D" w:rsidRPr="00E83A3F">
              <w:rPr>
                <w:rStyle w:val="normaltextrun"/>
                <w:rFonts w:ascii="Arial" w:eastAsia="Arial" w:hAnsi="Arial" w:cs="Arial"/>
              </w:rPr>
              <w:t xml:space="preserve"> you will need to: </w:t>
            </w:r>
          </w:p>
          <w:p w14:paraId="237B15E4" w14:textId="77777777" w:rsidR="00287F59" w:rsidRPr="00E83A3F" w:rsidRDefault="00287F59" w:rsidP="3B03E0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</w:rPr>
            </w:pPr>
          </w:p>
          <w:p w14:paraId="7C7E0928" w14:textId="3B3E648A" w:rsidR="006F432D" w:rsidRPr="00E83A3F" w:rsidRDefault="006F432D" w:rsidP="3DDF6648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84"/>
              <w:textAlignment w:val="baseline"/>
              <w:rPr>
                <w:rFonts w:ascii="Arial" w:eastAsia="Arial" w:hAnsi="Arial" w:cs="Arial"/>
              </w:rPr>
            </w:pPr>
            <w:r w:rsidRPr="00E83A3F">
              <w:rPr>
                <w:rStyle w:val="normaltextrun"/>
                <w:rFonts w:ascii="Arial" w:eastAsia="Arial" w:hAnsi="Arial" w:cs="Arial"/>
                <w:iCs/>
              </w:rPr>
              <w:t xml:space="preserve">follow verbal and written instructions and work through them at your own </w:t>
            </w:r>
            <w:proofErr w:type="gramStart"/>
            <w:r w:rsidRPr="00E83A3F">
              <w:rPr>
                <w:rStyle w:val="normaltextrun"/>
                <w:rFonts w:ascii="Arial" w:eastAsia="Arial" w:hAnsi="Arial" w:cs="Arial"/>
                <w:iCs/>
              </w:rPr>
              <w:t>pace</w:t>
            </w:r>
            <w:proofErr w:type="gramEnd"/>
            <w:r w:rsidRPr="00E83A3F">
              <w:rPr>
                <w:rStyle w:val="normaltextrun"/>
                <w:rFonts w:ascii="Arial" w:eastAsia="Arial" w:hAnsi="Arial" w:cs="Arial"/>
                <w:iCs/>
              </w:rPr>
              <w:t> </w:t>
            </w:r>
          </w:p>
          <w:p w14:paraId="0A323F8B" w14:textId="32E5FB4F" w:rsidR="006F432D" w:rsidRPr="00E83A3F" w:rsidRDefault="006F432D" w:rsidP="3DDF6648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84"/>
              <w:textAlignment w:val="baseline"/>
              <w:rPr>
                <w:rFonts w:ascii="Arial" w:eastAsia="Arial" w:hAnsi="Arial" w:cs="Arial"/>
              </w:rPr>
            </w:pPr>
            <w:r w:rsidRPr="00E83A3F">
              <w:rPr>
                <w:rStyle w:val="normaltextrun"/>
                <w:rFonts w:ascii="Arial" w:eastAsia="Arial" w:hAnsi="Arial" w:cs="Arial"/>
                <w:iCs/>
              </w:rPr>
              <w:t xml:space="preserve">listen and join in group </w:t>
            </w:r>
            <w:proofErr w:type="gramStart"/>
            <w:r w:rsidRPr="00E83A3F">
              <w:rPr>
                <w:rStyle w:val="normaltextrun"/>
                <w:rFonts w:ascii="Arial" w:eastAsia="Arial" w:hAnsi="Arial" w:cs="Arial"/>
                <w:iCs/>
              </w:rPr>
              <w:t>discussions</w:t>
            </w:r>
            <w:proofErr w:type="gramEnd"/>
            <w:r w:rsidRPr="00E83A3F">
              <w:rPr>
                <w:rStyle w:val="normaltextrun"/>
                <w:rFonts w:ascii="Arial" w:eastAsia="Arial" w:hAnsi="Arial" w:cs="Arial"/>
                <w:iCs/>
              </w:rPr>
              <w:t> </w:t>
            </w:r>
          </w:p>
          <w:p w14:paraId="44BC5C49" w14:textId="1B51F9B9" w:rsidR="006F432D" w:rsidRPr="00E83A3F" w:rsidRDefault="006F432D" w:rsidP="3DDF6648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84"/>
              <w:textAlignment w:val="baseline"/>
              <w:rPr>
                <w:rFonts w:ascii="Arial" w:eastAsia="Arial" w:hAnsi="Arial" w:cs="Arial"/>
              </w:rPr>
            </w:pPr>
            <w:r w:rsidRPr="00E83A3F">
              <w:rPr>
                <w:rStyle w:val="normaltextrun"/>
                <w:rFonts w:ascii="Arial" w:eastAsia="Arial" w:hAnsi="Arial" w:cs="Arial"/>
                <w:iCs/>
              </w:rPr>
              <w:t xml:space="preserve">jot down notes to record relevant </w:t>
            </w:r>
            <w:proofErr w:type="gramStart"/>
            <w:r w:rsidRPr="00E83A3F">
              <w:rPr>
                <w:rStyle w:val="normaltextrun"/>
                <w:rFonts w:ascii="Arial" w:eastAsia="Arial" w:hAnsi="Arial" w:cs="Arial"/>
                <w:iCs/>
              </w:rPr>
              <w:t>information</w:t>
            </w:r>
            <w:proofErr w:type="gramEnd"/>
            <w:r w:rsidRPr="00E83A3F">
              <w:rPr>
                <w:rStyle w:val="normaltextrun"/>
                <w:rFonts w:ascii="Arial" w:eastAsia="Arial" w:hAnsi="Arial" w:cs="Arial"/>
                <w:iCs/>
              </w:rPr>
              <w:t> </w:t>
            </w:r>
          </w:p>
          <w:p w14:paraId="092D3D7B" w14:textId="59513458" w:rsidR="006F432D" w:rsidRPr="00E83A3F" w:rsidRDefault="006F432D" w:rsidP="3DDF6648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84"/>
              <w:textAlignment w:val="baseline"/>
              <w:rPr>
                <w:rFonts w:ascii="Arial" w:eastAsia="Arial" w:hAnsi="Arial" w:cs="Arial"/>
              </w:rPr>
            </w:pPr>
            <w:r w:rsidRPr="00E83A3F">
              <w:rPr>
                <w:rStyle w:val="normaltextrun"/>
                <w:rFonts w:ascii="Arial" w:eastAsia="Arial" w:hAnsi="Arial" w:cs="Arial"/>
                <w:iCs/>
              </w:rPr>
              <w:t xml:space="preserve">keep your work organised in a </w:t>
            </w:r>
            <w:proofErr w:type="gramStart"/>
            <w:r w:rsidRPr="00E83A3F">
              <w:rPr>
                <w:rStyle w:val="normaltextrun"/>
                <w:rFonts w:ascii="Arial" w:eastAsia="Arial" w:hAnsi="Arial" w:cs="Arial"/>
                <w:iCs/>
              </w:rPr>
              <w:t>file</w:t>
            </w:r>
            <w:proofErr w:type="gramEnd"/>
            <w:r w:rsidRPr="00E83A3F">
              <w:rPr>
                <w:rStyle w:val="normaltextrun"/>
                <w:rFonts w:ascii="Arial" w:eastAsia="Arial" w:hAnsi="Arial" w:cs="Arial"/>
                <w:iCs/>
              </w:rPr>
              <w:t> </w:t>
            </w:r>
          </w:p>
          <w:p w14:paraId="19A1A28B" w14:textId="030358E2" w:rsidR="006F432D" w:rsidRPr="00E83A3F" w:rsidRDefault="006F432D" w:rsidP="3DDF6648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84"/>
              <w:rPr>
                <w:rStyle w:val="normaltextrun"/>
                <w:rFonts w:ascii="Arial" w:eastAsia="Arial" w:hAnsi="Arial" w:cs="Arial"/>
                <w:iCs/>
              </w:rPr>
            </w:pPr>
            <w:r w:rsidRPr="00E83A3F">
              <w:rPr>
                <w:rStyle w:val="normaltextrun"/>
                <w:rFonts w:ascii="Arial" w:eastAsia="Arial" w:hAnsi="Arial" w:cs="Arial"/>
                <w:iCs/>
              </w:rPr>
              <w:t xml:space="preserve">use a </w:t>
            </w:r>
            <w:r w:rsidR="00DF663A">
              <w:rPr>
                <w:rStyle w:val="normaltextrun"/>
                <w:rFonts w:ascii="Arial" w:eastAsia="Arial" w:hAnsi="Arial" w:cs="Arial"/>
                <w:iCs/>
              </w:rPr>
              <w:t xml:space="preserve">phone, </w:t>
            </w:r>
            <w:r w:rsidRPr="00E83A3F">
              <w:rPr>
                <w:rStyle w:val="normaltextrun"/>
                <w:rFonts w:ascii="Arial" w:eastAsia="Arial" w:hAnsi="Arial" w:cs="Arial"/>
                <w:iCs/>
              </w:rPr>
              <w:t>PC/</w:t>
            </w:r>
            <w:proofErr w:type="gramStart"/>
            <w:r w:rsidRPr="00E83A3F">
              <w:rPr>
                <w:rStyle w:val="normaltextrun"/>
                <w:rFonts w:ascii="Arial" w:eastAsia="Arial" w:hAnsi="Arial" w:cs="Arial"/>
                <w:iCs/>
              </w:rPr>
              <w:t>laptop</w:t>
            </w:r>
            <w:proofErr w:type="gramEnd"/>
            <w:r w:rsidRPr="00E83A3F">
              <w:rPr>
                <w:rStyle w:val="normaltextrun"/>
                <w:rFonts w:ascii="Arial" w:eastAsia="Arial" w:hAnsi="Arial" w:cs="Arial"/>
                <w:iCs/>
              </w:rPr>
              <w:t xml:space="preserve"> or tablet </w:t>
            </w:r>
            <w:r w:rsidR="453FAF2B" w:rsidRPr="00E83A3F">
              <w:rPr>
                <w:rStyle w:val="normaltextrun"/>
                <w:rFonts w:ascii="Arial" w:eastAsia="Arial" w:hAnsi="Arial" w:cs="Arial"/>
                <w:iCs/>
              </w:rPr>
              <w:t xml:space="preserve">to </w:t>
            </w:r>
            <w:r w:rsidR="7077A5CF" w:rsidRPr="00E83A3F">
              <w:rPr>
                <w:rStyle w:val="normaltextrun"/>
                <w:rFonts w:ascii="Arial" w:eastAsia="Arial" w:hAnsi="Arial" w:cs="Arial"/>
                <w:iCs/>
              </w:rPr>
              <w:t>access</w:t>
            </w:r>
            <w:r w:rsidR="453FAF2B" w:rsidRPr="00E83A3F">
              <w:rPr>
                <w:rStyle w:val="normaltextrun"/>
                <w:rFonts w:ascii="Arial" w:eastAsia="Arial" w:hAnsi="Arial" w:cs="Arial"/>
                <w:iCs/>
              </w:rPr>
              <w:t xml:space="preserve"> </w:t>
            </w:r>
            <w:r w:rsidR="001A16A0">
              <w:rPr>
                <w:rStyle w:val="normaltextrun"/>
                <w:rFonts w:ascii="Arial" w:eastAsia="Arial" w:hAnsi="Arial" w:cs="Arial"/>
                <w:iCs/>
              </w:rPr>
              <w:t>online learning resources</w:t>
            </w:r>
            <w:r w:rsidR="0045105C">
              <w:rPr>
                <w:rStyle w:val="normaltextrun"/>
                <w:rFonts w:ascii="Arial" w:eastAsia="Arial" w:hAnsi="Arial" w:cs="Arial"/>
                <w:iCs/>
              </w:rPr>
              <w:t xml:space="preserve"> (this</w:t>
            </w:r>
            <w:r w:rsidR="00C164A6">
              <w:rPr>
                <w:rStyle w:val="normaltextrun"/>
                <w:rFonts w:ascii="Arial" w:eastAsia="Arial" w:hAnsi="Arial" w:cs="Arial"/>
                <w:iCs/>
              </w:rPr>
              <w:t xml:space="preserve"> </w:t>
            </w:r>
            <w:r w:rsidR="0045105C">
              <w:rPr>
                <w:rStyle w:val="normaltextrun"/>
                <w:rFonts w:ascii="Arial" w:eastAsia="Arial" w:hAnsi="Arial" w:cs="Arial"/>
                <w:iCs/>
              </w:rPr>
              <w:t xml:space="preserve">is not an essential </w:t>
            </w:r>
            <w:r w:rsidR="0044138E">
              <w:rPr>
                <w:rStyle w:val="normaltextrun"/>
                <w:rFonts w:ascii="Arial" w:eastAsia="Arial" w:hAnsi="Arial" w:cs="Arial"/>
                <w:iCs/>
              </w:rPr>
              <w:t>requirement)</w:t>
            </w:r>
          </w:p>
          <w:p w14:paraId="049F31CB" w14:textId="24CBB881" w:rsidR="00FD36EE" w:rsidRPr="006F432D" w:rsidRDefault="00FD36EE" w:rsidP="00E83A3F">
            <w:pPr>
              <w:pStyle w:val="paragraph"/>
              <w:spacing w:before="0" w:beforeAutospacing="0" w:after="0" w:afterAutospacing="0"/>
              <w:ind w:left="84"/>
              <w:rPr>
                <w:rStyle w:val="normaltextrun"/>
                <w:i/>
                <w:iCs/>
              </w:rPr>
            </w:pPr>
          </w:p>
        </w:tc>
      </w:tr>
      <w:tr w:rsidR="001537F5" w:rsidRPr="001B70EC" w14:paraId="0BC200E8" w14:textId="77777777" w:rsidTr="00233A01">
        <w:trPr>
          <w:trHeight w:val="1803"/>
        </w:trPr>
        <w:tc>
          <w:tcPr>
            <w:tcW w:w="144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FDCD82" w14:textId="77777777" w:rsidR="001537F5" w:rsidRPr="001B70EC" w:rsidRDefault="001537F5" w:rsidP="001537F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1B70EC">
              <w:rPr>
                <w:rFonts w:ascii="Arial" w:hAnsi="Arial" w:cs="Arial"/>
                <w:sz w:val="24"/>
                <w:szCs w:val="24"/>
                <w14:ligatures w14:val="none"/>
              </w:rPr>
              <w:lastRenderedPageBreak/>
              <w:t>Materials needed:</w:t>
            </w:r>
          </w:p>
        </w:tc>
        <w:tc>
          <w:tcPr>
            <w:tcW w:w="93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75163A" w14:textId="51588D1B" w:rsidR="001537F5" w:rsidRPr="001B70EC" w:rsidRDefault="462B5F61" w:rsidP="3DDF664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7E95E49">
              <w:rPr>
                <w:rFonts w:ascii="Arial" w:eastAsia="Arial" w:hAnsi="Arial" w:cs="Arial"/>
                <w:sz w:val="24"/>
                <w:szCs w:val="24"/>
              </w:rPr>
              <w:t>At enrolment, y</w:t>
            </w:r>
            <w:r w:rsidR="00FD36EE" w:rsidRPr="67E95E49">
              <w:rPr>
                <w:rFonts w:ascii="Arial" w:eastAsia="Arial" w:hAnsi="Arial" w:cs="Arial"/>
                <w:sz w:val="24"/>
                <w:szCs w:val="24"/>
              </w:rPr>
              <w:t>ou will need your NI number and proof of benefits (if applicable).</w:t>
            </w:r>
          </w:p>
          <w:p w14:paraId="678CA5F2" w14:textId="3AD5466F" w:rsidR="001537F5" w:rsidRPr="001B70EC" w:rsidRDefault="001537F5" w:rsidP="67E95E4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FBA4F28" w14:textId="52A3541F" w:rsidR="00C164A6" w:rsidRDefault="00C164A6" w:rsidP="00C164A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7E95E49">
              <w:rPr>
                <w:rFonts w:ascii="Arial" w:eastAsia="Arial" w:hAnsi="Arial" w:cs="Arial"/>
                <w:sz w:val="24"/>
                <w:szCs w:val="24"/>
              </w:rPr>
              <w:t xml:space="preserve">Your tutor will provide </w:t>
            </w:r>
            <w:r>
              <w:rPr>
                <w:rFonts w:ascii="Arial" w:eastAsia="Arial" w:hAnsi="Arial" w:cs="Arial"/>
                <w:sz w:val="24"/>
                <w:szCs w:val="24"/>
              </w:rPr>
              <w:t>many</w:t>
            </w:r>
            <w:r w:rsidRPr="67E95E49">
              <w:rPr>
                <w:rFonts w:ascii="Arial" w:eastAsia="Arial" w:hAnsi="Arial" w:cs="Arial"/>
                <w:sz w:val="24"/>
                <w:szCs w:val="24"/>
              </w:rPr>
              <w:t xml:space="preserve"> of the learning resources, but </w:t>
            </w:r>
            <w:r w:rsidR="00823327">
              <w:rPr>
                <w:rFonts w:ascii="Arial" w:eastAsia="Arial" w:hAnsi="Arial" w:cs="Arial"/>
                <w:sz w:val="24"/>
                <w:szCs w:val="24"/>
              </w:rPr>
              <w:t xml:space="preserve">it is helpful to </w:t>
            </w:r>
            <w:r w:rsidRPr="67E95E49">
              <w:rPr>
                <w:rFonts w:ascii="Arial" w:eastAsia="Arial" w:hAnsi="Arial" w:cs="Arial"/>
                <w:sz w:val="24"/>
                <w:szCs w:val="24"/>
              </w:rPr>
              <w:t>come prepared to the lesson with a</w:t>
            </w:r>
            <w:r w:rsidR="0082332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67E95E49">
              <w:rPr>
                <w:rFonts w:ascii="Arial" w:eastAsia="Arial" w:hAnsi="Arial" w:cs="Arial"/>
                <w:sz w:val="24"/>
                <w:szCs w:val="24"/>
              </w:rPr>
              <w:t>pad; pen and folder or file to keep your work organised.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C3B65">
              <w:rPr>
                <w:rFonts w:ascii="Arial" w:eastAsia="Arial" w:hAnsi="Arial" w:cs="Arial"/>
                <w:sz w:val="24"/>
                <w:szCs w:val="24"/>
              </w:rPr>
              <w:t>It will be useful, but not essential, if you have access to the internet at home to extend your learning.</w:t>
            </w:r>
          </w:p>
          <w:p w14:paraId="1E2016B8" w14:textId="1F10B9F3" w:rsidR="001537F5" w:rsidRPr="001B70EC" w:rsidRDefault="001537F5" w:rsidP="3DDF664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537F5" w:rsidRPr="001B70EC" w14:paraId="7A075C7A" w14:textId="77777777" w:rsidTr="53EBC44B">
        <w:trPr>
          <w:trHeight w:val="958"/>
        </w:trPr>
        <w:tc>
          <w:tcPr>
            <w:tcW w:w="144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3C625B" w14:textId="77777777" w:rsidR="001537F5" w:rsidRPr="001B70EC" w:rsidRDefault="001537F5" w:rsidP="001537F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1B70EC">
              <w:rPr>
                <w:rFonts w:ascii="Arial" w:hAnsi="Arial" w:cs="Arial"/>
                <w:sz w:val="24"/>
                <w:szCs w:val="24"/>
                <w14:ligatures w14:val="none"/>
              </w:rPr>
              <w:t>How will I learn:</w:t>
            </w:r>
          </w:p>
        </w:tc>
        <w:tc>
          <w:tcPr>
            <w:tcW w:w="93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AC06A8" w14:textId="616B388F" w:rsidR="00F713FF" w:rsidRPr="00F713FF" w:rsidRDefault="00287F59" w:rsidP="3DDF66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eastAsia="Arial" w:hAnsi="Arial" w:cs="Arial"/>
                <w:color w:val="auto"/>
                <w:sz w:val="24"/>
                <w:szCs w:val="24"/>
                <w:shd w:val="clear" w:color="auto" w:fill="FFFFFF"/>
              </w:rPr>
              <w:t>This</w:t>
            </w:r>
            <w:r w:rsidR="00753324" w:rsidRPr="3DDF6648">
              <w:rPr>
                <w:rStyle w:val="normaltextrun"/>
                <w:rFonts w:ascii="Arial" w:eastAsia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session will consist of a dynamic tutor presentation followed by a range of interactive activities.</w:t>
            </w:r>
            <w:r w:rsidR="00AE437E" w:rsidRPr="3DDF6648">
              <w:rPr>
                <w:rStyle w:val="normaltextrun"/>
                <w:rFonts w:ascii="Arial" w:eastAsia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809C950" w14:textId="73912A16" w:rsidR="00F713FF" w:rsidRPr="00F713FF" w:rsidRDefault="00F713FF" w:rsidP="3DDF6648">
            <w:pPr>
              <w:rPr>
                <w:rStyle w:val="normaltextrun"/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7065030B" w14:textId="23EFDB19" w:rsidR="00F713FF" w:rsidRPr="00F713FF" w:rsidRDefault="00753324" w:rsidP="3DDF664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DDF6648">
              <w:rPr>
                <w:rStyle w:val="normaltextrun"/>
                <w:rFonts w:ascii="Arial" w:eastAsia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There will be plenty of revision and consolidation and learning will build on previous </w:t>
            </w:r>
            <w:r w:rsidR="00823327">
              <w:rPr>
                <w:rStyle w:val="normaltextrun"/>
                <w:rFonts w:ascii="Arial" w:eastAsia="Arial" w:hAnsi="Arial" w:cs="Arial"/>
                <w:color w:val="auto"/>
                <w:sz w:val="24"/>
                <w:szCs w:val="24"/>
                <w:shd w:val="clear" w:color="auto" w:fill="FFFFFF"/>
              </w:rPr>
              <w:t>study.</w:t>
            </w:r>
            <w:r w:rsidR="006B42C3" w:rsidRPr="3DDF6648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4832C25" w14:textId="674ACC64" w:rsidR="00F713FF" w:rsidRPr="00F713FF" w:rsidRDefault="00F713FF" w:rsidP="3DDF6648">
            <w:pPr>
              <w:rPr>
                <w:rStyle w:val="normaltextrun"/>
                <w:rFonts w:ascii="Arial" w:eastAsia="Arial" w:hAnsi="Arial" w:cs="Arial"/>
                <w:sz w:val="24"/>
                <w:szCs w:val="24"/>
              </w:rPr>
            </w:pPr>
          </w:p>
          <w:p w14:paraId="1EE9BF20" w14:textId="6965B1D8" w:rsidR="00F713FF" w:rsidRPr="00F713FF" w:rsidRDefault="00753324" w:rsidP="3DDF664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DDF6648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Your progress will be monitored by informal assessment tasks, and you will receive verbal feedback from the tutor to help you make </w:t>
            </w:r>
            <w:bookmarkStart w:id="0" w:name="_Int_ZnI6i7Ed"/>
            <w:r w:rsidRPr="3DDF6648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</w:rPr>
              <w:t>good progress</w:t>
            </w:r>
            <w:bookmarkEnd w:id="0"/>
            <w:r w:rsidRPr="3DDF6648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14:paraId="62486C05" w14:textId="1B7A1075" w:rsidR="00F713FF" w:rsidRPr="00F713FF" w:rsidRDefault="00554492" w:rsidP="005F4237">
            <w:pPr>
              <w:rPr>
                <w:rStyle w:val="normaltextrun"/>
                <w:rFonts w:ascii="Arial" w:eastAsia="Arial" w:hAnsi="Arial" w:cs="Arial"/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  <w:r w:rsidRPr="3DDF6648">
              <w:rPr>
                <w:rStyle w:val="normaltextrun"/>
                <w:rFonts w:ascii="Arial" w:eastAsia="Arial" w:hAnsi="Arial" w:cs="Arial"/>
                <w:shd w:val="clear" w:color="auto" w:fill="FFFFFF"/>
              </w:rPr>
              <w:t xml:space="preserve"> </w:t>
            </w:r>
          </w:p>
        </w:tc>
      </w:tr>
      <w:tr w:rsidR="001537F5" w:rsidRPr="001B70EC" w14:paraId="3895F4DE" w14:textId="77777777" w:rsidTr="00A05598">
        <w:trPr>
          <w:trHeight w:val="5313"/>
        </w:trPr>
        <w:tc>
          <w:tcPr>
            <w:tcW w:w="144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DBF68C" w14:textId="77777777" w:rsidR="001537F5" w:rsidRPr="001B70EC" w:rsidRDefault="001537F5" w:rsidP="001537F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1B70EC">
              <w:rPr>
                <w:rFonts w:ascii="Arial" w:hAnsi="Arial" w:cs="Arial"/>
                <w:sz w:val="24"/>
                <w:szCs w:val="24"/>
                <w14:ligatures w14:val="none"/>
              </w:rPr>
              <w:t>Progression routes:</w:t>
            </w:r>
          </w:p>
        </w:tc>
        <w:tc>
          <w:tcPr>
            <w:tcW w:w="93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F606C1" w14:textId="77777777" w:rsidR="00902F9E" w:rsidRDefault="00902F9E" w:rsidP="00902F9E">
            <w:pPr>
              <w:widowControl w:val="0"/>
              <w:rPr>
                <w:rStyle w:val="normaltextrun1"/>
                <w:rFonts w:ascii="Arial" w:hAnsi="Arial" w:cs="Arial"/>
                <w:sz w:val="24"/>
                <w:szCs w:val="24"/>
              </w:rPr>
            </w:pPr>
            <w:r>
              <w:rPr>
                <w:rStyle w:val="normaltextrun1"/>
                <w:rFonts w:ascii="Arial" w:hAnsi="Arial" w:cs="Arial"/>
                <w:sz w:val="24"/>
                <w:szCs w:val="24"/>
              </w:rPr>
              <w:t>On completion of this course, you can progress to:</w:t>
            </w:r>
          </w:p>
          <w:p w14:paraId="5BFF227F" w14:textId="77777777" w:rsidR="00287F59" w:rsidRDefault="00287F59" w:rsidP="00902F9E">
            <w:pPr>
              <w:widowControl w:val="0"/>
              <w:rPr>
                <w:rStyle w:val="normaltextrun1"/>
                <w:rFonts w:ascii="Arial" w:hAnsi="Arial" w:cs="Arial"/>
                <w:sz w:val="24"/>
                <w:szCs w:val="24"/>
              </w:rPr>
            </w:pPr>
          </w:p>
          <w:p w14:paraId="116D78C4" w14:textId="77777777" w:rsidR="00902F9E" w:rsidRDefault="00902F9E" w:rsidP="00902F9E">
            <w:pPr>
              <w:pStyle w:val="ListParagraph"/>
              <w:widowControl w:val="0"/>
              <w:numPr>
                <w:ilvl w:val="0"/>
                <w:numId w:val="8"/>
              </w:numPr>
              <w:rPr>
                <w:rStyle w:val="normaltextrun1"/>
                <w:rFonts w:ascii="Arial" w:hAnsi="Arial" w:cs="Arial"/>
                <w:sz w:val="24"/>
                <w:szCs w:val="24"/>
              </w:rPr>
            </w:pPr>
            <w:r>
              <w:rPr>
                <w:rStyle w:val="normaltextrun1"/>
                <w:rFonts w:ascii="Arial" w:hAnsi="Arial" w:cs="Arial"/>
                <w:sz w:val="24"/>
                <w:szCs w:val="24"/>
              </w:rPr>
              <w:t xml:space="preserve">another course – you might choose to focus on areas you’ve identified within the course, rather than doing a </w:t>
            </w:r>
            <w:proofErr w:type="gramStart"/>
            <w:r>
              <w:rPr>
                <w:rStyle w:val="normaltextrun1"/>
                <w:rFonts w:ascii="Arial" w:hAnsi="Arial" w:cs="Arial"/>
                <w:sz w:val="24"/>
                <w:szCs w:val="24"/>
              </w:rPr>
              <w:t>qualification</w:t>
            </w:r>
            <w:proofErr w:type="gramEnd"/>
          </w:p>
          <w:p w14:paraId="2FBEA237" w14:textId="77777777" w:rsidR="00902F9E" w:rsidRDefault="00902F9E" w:rsidP="00902F9E">
            <w:pPr>
              <w:pStyle w:val="ListParagraph"/>
              <w:widowControl w:val="0"/>
              <w:numPr>
                <w:ilvl w:val="0"/>
                <w:numId w:val="8"/>
              </w:numPr>
              <w:rPr>
                <w:rStyle w:val="normaltextrun1"/>
                <w:rFonts w:ascii="Arial" w:hAnsi="Arial" w:cs="Arial"/>
                <w:sz w:val="24"/>
                <w:szCs w:val="24"/>
              </w:rPr>
            </w:pPr>
            <w:r>
              <w:rPr>
                <w:rStyle w:val="normaltextrun1"/>
                <w:rFonts w:ascii="Arial" w:hAnsi="Arial" w:cs="Arial"/>
                <w:sz w:val="24"/>
                <w:szCs w:val="24"/>
              </w:rPr>
              <w:t>employment</w:t>
            </w:r>
          </w:p>
          <w:p w14:paraId="5D82751B" w14:textId="30DD5008" w:rsidR="00C32AF1" w:rsidRDefault="00C32AF1" w:rsidP="00902F9E">
            <w:pPr>
              <w:pStyle w:val="ListParagraph"/>
              <w:widowControl w:val="0"/>
              <w:numPr>
                <w:ilvl w:val="0"/>
                <w:numId w:val="8"/>
              </w:numPr>
              <w:rPr>
                <w:rStyle w:val="normaltextrun1"/>
                <w:rFonts w:ascii="Arial" w:hAnsi="Arial" w:cs="Arial"/>
                <w:sz w:val="24"/>
                <w:szCs w:val="24"/>
              </w:rPr>
            </w:pPr>
            <w:r>
              <w:rPr>
                <w:rStyle w:val="normaltextrun1"/>
                <w:rFonts w:ascii="Arial" w:hAnsi="Arial" w:cs="Arial"/>
                <w:sz w:val="24"/>
                <w:szCs w:val="24"/>
              </w:rPr>
              <w:t xml:space="preserve">Family Learning Course </w:t>
            </w:r>
          </w:p>
          <w:p w14:paraId="77471866" w14:textId="5C7EF18A" w:rsidR="00C32AF1" w:rsidRDefault="00C32AF1" w:rsidP="00902F9E">
            <w:pPr>
              <w:pStyle w:val="ListParagraph"/>
              <w:widowControl w:val="0"/>
              <w:numPr>
                <w:ilvl w:val="0"/>
                <w:numId w:val="8"/>
              </w:numPr>
              <w:rPr>
                <w:rStyle w:val="normaltextrun1"/>
                <w:rFonts w:ascii="Arial" w:hAnsi="Arial" w:cs="Arial"/>
                <w:sz w:val="24"/>
                <w:szCs w:val="24"/>
              </w:rPr>
            </w:pPr>
            <w:r>
              <w:rPr>
                <w:rStyle w:val="normaltextrun1"/>
                <w:rFonts w:ascii="Arial" w:hAnsi="Arial" w:cs="Arial"/>
                <w:sz w:val="24"/>
                <w:szCs w:val="24"/>
              </w:rPr>
              <w:t>IT Excel Spreadsheet Course</w:t>
            </w:r>
          </w:p>
          <w:p w14:paraId="6AFE5A4D" w14:textId="77777777" w:rsidR="00287F59" w:rsidRDefault="00287F59" w:rsidP="00287F59">
            <w:pPr>
              <w:widowControl w:val="0"/>
              <w:rPr>
                <w:rStyle w:val="normaltextrun1"/>
                <w:rFonts w:ascii="Arial" w:hAnsi="Arial" w:cs="Arial"/>
                <w:sz w:val="24"/>
                <w:szCs w:val="24"/>
              </w:rPr>
            </w:pPr>
          </w:p>
          <w:p w14:paraId="1AB63372" w14:textId="7B9415B1" w:rsidR="008B1196" w:rsidRDefault="008B1196" w:rsidP="008B119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S</w:t>
            </w:r>
            <w:r>
              <w:rPr>
                <w:rStyle w:val="normaltextrun"/>
                <w:rFonts w:ascii="Arial" w:hAnsi="Arial" w:cs="Arial"/>
              </w:rPr>
              <w:t>CLS offers a range of Functional Skills courses from Entry 1 up to Level 2 if you need to brush up your maths and English skills or require a qualification to support you with your career path.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5AE0537C" w14:textId="77777777" w:rsidR="008B1196" w:rsidRDefault="008B1196" w:rsidP="008B119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6AEFA94A" w14:textId="77777777" w:rsidR="008B1196" w:rsidRDefault="008B1196" w:rsidP="008B119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Ask your tutor for advice and a copy of the progression ladder.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CB01EDE" w14:textId="77777777" w:rsidR="00287F59" w:rsidRPr="00287F59" w:rsidRDefault="00287F59" w:rsidP="00287F59">
            <w:pPr>
              <w:widowControl w:val="0"/>
              <w:rPr>
                <w:rStyle w:val="normaltextrun1"/>
                <w:rFonts w:ascii="Arial" w:hAnsi="Arial" w:cs="Arial"/>
                <w:sz w:val="24"/>
                <w:szCs w:val="24"/>
              </w:rPr>
            </w:pPr>
          </w:p>
          <w:p w14:paraId="3F61D57F" w14:textId="77777777" w:rsidR="00902F9E" w:rsidRDefault="00902F9E" w:rsidP="00902F9E">
            <w:pPr>
              <w:widowControl w:val="0"/>
              <w:rPr>
                <w:rStyle w:val="normaltextrun1"/>
                <w:rFonts w:ascii="Arial" w:hAnsi="Arial" w:cs="Arial"/>
                <w:sz w:val="24"/>
                <w:szCs w:val="24"/>
              </w:rPr>
            </w:pPr>
          </w:p>
          <w:p w14:paraId="4B99056E" w14:textId="500DC260" w:rsidR="001B70EC" w:rsidRPr="008B1196" w:rsidRDefault="00902F9E" w:rsidP="00902F9E">
            <w:pPr>
              <w:widowControl w:val="0"/>
              <w:rPr>
                <w:rFonts w:eastAsia="Arial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Sefton @ Work will also be able to provide independent information, </w:t>
            </w:r>
            <w:proofErr w:type="gram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advice</w:t>
            </w:r>
            <w:proofErr w:type="gram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and guidance to support you making informed choices for progression into further education, volunteering or employment.</w:t>
            </w:r>
          </w:p>
        </w:tc>
      </w:tr>
    </w:tbl>
    <w:p w14:paraId="1299C43A" w14:textId="37F1043B" w:rsidR="00C04F91" w:rsidRDefault="00C04F91" w:rsidP="00C04F91">
      <w:pPr>
        <w:rPr>
          <w:rFonts w:ascii="Arial" w:hAnsi="Arial" w:cs="Arial"/>
          <w:color w:val="auto"/>
          <w:kern w:val="0"/>
          <w:sz w:val="24"/>
          <w:szCs w:val="24"/>
          <w14:ligatures w14:val="none"/>
          <w14:cntxtAlts w14:val="0"/>
        </w:rPr>
      </w:pPr>
    </w:p>
    <w:p w14:paraId="52344FC7" w14:textId="3BE57550" w:rsidR="00C064C7" w:rsidRDefault="00C064C7" w:rsidP="00C04F91">
      <w:pPr>
        <w:rPr>
          <w:rFonts w:ascii="Arial" w:hAnsi="Arial" w:cs="Arial"/>
          <w:b/>
          <w:bCs/>
          <w:color w:val="FF0000"/>
          <w:kern w:val="0"/>
          <w:sz w:val="24"/>
          <w:szCs w:val="24"/>
          <w14:ligatures w14:val="none"/>
          <w14:cntxtAlts w14:val="0"/>
        </w:rPr>
      </w:pPr>
    </w:p>
    <w:p w14:paraId="6CD246BE" w14:textId="59F0C834" w:rsidR="00C064C7" w:rsidRDefault="00C064C7" w:rsidP="00C04F91">
      <w:pPr>
        <w:rPr>
          <w:rFonts w:ascii="Arial" w:hAnsi="Arial" w:cs="Arial"/>
          <w:b/>
          <w:bCs/>
          <w:color w:val="FF0000"/>
          <w:kern w:val="0"/>
          <w:sz w:val="24"/>
          <w:szCs w:val="24"/>
          <w14:ligatures w14:val="none"/>
          <w14:cntxtAlts w14:val="0"/>
        </w:rPr>
      </w:pPr>
    </w:p>
    <w:p w14:paraId="053D635D" w14:textId="1F198C8D" w:rsidR="00C064C7" w:rsidRDefault="00C064C7" w:rsidP="00C04F91">
      <w:pPr>
        <w:rPr>
          <w:rFonts w:ascii="Arial" w:hAnsi="Arial" w:cs="Arial"/>
          <w:b/>
          <w:bCs/>
          <w:color w:val="FF0000"/>
          <w:kern w:val="0"/>
          <w:sz w:val="24"/>
          <w:szCs w:val="24"/>
          <w14:ligatures w14:val="none"/>
          <w14:cntxtAlts w14:val="0"/>
        </w:rPr>
      </w:pPr>
    </w:p>
    <w:p w14:paraId="3231C5AE" w14:textId="3A79707D" w:rsidR="00C064C7" w:rsidRDefault="00C064C7" w:rsidP="00C04F91">
      <w:pPr>
        <w:rPr>
          <w:rFonts w:ascii="Arial" w:hAnsi="Arial" w:cs="Arial"/>
          <w:b/>
          <w:bCs/>
          <w:color w:val="FF0000"/>
          <w:kern w:val="0"/>
          <w:sz w:val="24"/>
          <w:szCs w:val="24"/>
          <w14:ligatures w14:val="none"/>
          <w14:cntxtAlts w14:val="0"/>
        </w:rPr>
      </w:pPr>
    </w:p>
    <w:p w14:paraId="5FDD41CD" w14:textId="46323FDF" w:rsidR="00C064C7" w:rsidRDefault="00C064C7" w:rsidP="00C04F91">
      <w:pPr>
        <w:rPr>
          <w:rFonts w:ascii="Arial" w:hAnsi="Arial" w:cs="Arial"/>
          <w:b/>
          <w:bCs/>
          <w:color w:val="FF0000"/>
          <w:kern w:val="0"/>
          <w:sz w:val="24"/>
          <w:szCs w:val="24"/>
          <w14:ligatures w14:val="none"/>
          <w14:cntxtAlts w14:val="0"/>
        </w:rPr>
      </w:pPr>
    </w:p>
    <w:p w14:paraId="10C92528" w14:textId="0FA32C87" w:rsidR="00C064C7" w:rsidRDefault="00C064C7" w:rsidP="00C04F91">
      <w:pPr>
        <w:rPr>
          <w:rFonts w:ascii="Arial" w:hAnsi="Arial" w:cs="Arial"/>
          <w:b/>
          <w:bCs/>
          <w:color w:val="FF0000"/>
          <w:kern w:val="0"/>
          <w:sz w:val="24"/>
          <w:szCs w:val="24"/>
          <w14:ligatures w14:val="none"/>
          <w14:cntxtAlts w14:val="0"/>
        </w:rPr>
      </w:pPr>
    </w:p>
    <w:p w14:paraId="01EFE4FA" w14:textId="6B300B8E" w:rsidR="00C064C7" w:rsidRDefault="00C064C7" w:rsidP="00C04F91">
      <w:pPr>
        <w:rPr>
          <w:rFonts w:ascii="Arial" w:hAnsi="Arial" w:cs="Arial"/>
          <w:b/>
          <w:bCs/>
          <w:color w:val="FF0000"/>
          <w:kern w:val="0"/>
          <w:sz w:val="24"/>
          <w:szCs w:val="24"/>
          <w14:ligatures w14:val="none"/>
          <w14:cntxtAlts w14:val="0"/>
        </w:rPr>
      </w:pPr>
    </w:p>
    <w:p w14:paraId="2D384465" w14:textId="62A4A032" w:rsidR="00C064C7" w:rsidRDefault="00C064C7" w:rsidP="00C04F91">
      <w:pPr>
        <w:rPr>
          <w:rFonts w:ascii="Arial" w:hAnsi="Arial" w:cs="Arial"/>
          <w:b/>
          <w:bCs/>
          <w:color w:val="FF0000"/>
          <w:kern w:val="0"/>
          <w:sz w:val="24"/>
          <w:szCs w:val="24"/>
          <w14:ligatures w14:val="none"/>
          <w14:cntxtAlts w14:val="0"/>
        </w:rPr>
      </w:pPr>
    </w:p>
    <w:p w14:paraId="7E6AA20D" w14:textId="3CBDD467" w:rsidR="00C064C7" w:rsidRPr="00C064C7" w:rsidRDefault="00C064C7" w:rsidP="00C04F91">
      <w:pPr>
        <w:rPr>
          <w:rFonts w:ascii="Arial" w:hAnsi="Arial" w:cs="Arial"/>
          <w:color w:val="auto"/>
          <w:kern w:val="0"/>
          <w:sz w:val="16"/>
          <w:szCs w:val="16"/>
          <w14:ligatures w14:val="none"/>
          <w14:cntxtAlts w14:val="0"/>
        </w:rPr>
      </w:pPr>
      <w:r w:rsidRPr="00C064C7">
        <w:rPr>
          <w:rFonts w:ascii="Arial" w:hAnsi="Arial" w:cs="Arial"/>
          <w:color w:val="auto"/>
          <w:kern w:val="0"/>
          <w:sz w:val="16"/>
          <w:szCs w:val="16"/>
          <w14:ligatures w14:val="none"/>
          <w14:cntxtAlts w14:val="0"/>
        </w:rPr>
        <w:t>V- July22</w:t>
      </w:r>
    </w:p>
    <w:sectPr w:rsidR="00C064C7" w:rsidRPr="00C064C7" w:rsidSect="00BF634C">
      <w:pgSz w:w="11906" w:h="16838"/>
      <w:pgMar w:top="540" w:right="566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nI6i7Ed" int2:invalidationBookmarkName="" int2:hashCode="eND97I/YWc07c1" int2:id="91nkIsH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958F6"/>
    <w:multiLevelType w:val="hybridMultilevel"/>
    <w:tmpl w:val="27ECF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D6253"/>
    <w:multiLevelType w:val="hybridMultilevel"/>
    <w:tmpl w:val="8F285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81831"/>
    <w:multiLevelType w:val="hybridMultilevel"/>
    <w:tmpl w:val="690E9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2741B"/>
    <w:multiLevelType w:val="hybridMultilevel"/>
    <w:tmpl w:val="DF14C310"/>
    <w:lvl w:ilvl="0" w:tplc="C23E4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5E01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5563A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36EED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404D0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9B2728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76A94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348FE9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34EC8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B53BF2"/>
    <w:multiLevelType w:val="hybridMultilevel"/>
    <w:tmpl w:val="D2C0B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25112"/>
    <w:multiLevelType w:val="hybridMultilevel"/>
    <w:tmpl w:val="A67A0BA6"/>
    <w:lvl w:ilvl="0" w:tplc="9A1237D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A3064"/>
    <w:multiLevelType w:val="hybridMultilevel"/>
    <w:tmpl w:val="6FF2F6FC"/>
    <w:lvl w:ilvl="0" w:tplc="5CA0EB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C4CD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3669B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0E26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6ECA8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8C692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1FA0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394AD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70CFC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200800">
    <w:abstractNumId w:val="1"/>
  </w:num>
  <w:num w:numId="2" w16cid:durableId="1545094283">
    <w:abstractNumId w:val="5"/>
  </w:num>
  <w:num w:numId="3" w16cid:durableId="1252399614">
    <w:abstractNumId w:val="2"/>
  </w:num>
  <w:num w:numId="4" w16cid:durableId="849375662">
    <w:abstractNumId w:val="3"/>
  </w:num>
  <w:num w:numId="5" w16cid:durableId="121579763">
    <w:abstractNumId w:val="6"/>
  </w:num>
  <w:num w:numId="6" w16cid:durableId="177935491">
    <w:abstractNumId w:val="4"/>
  </w:num>
  <w:num w:numId="7" w16cid:durableId="1803645971">
    <w:abstractNumId w:val="0"/>
  </w:num>
  <w:num w:numId="8" w16cid:durableId="59789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91"/>
    <w:rsid w:val="00030373"/>
    <w:rsid w:val="00050C4A"/>
    <w:rsid w:val="0008204C"/>
    <w:rsid w:val="000B5D1D"/>
    <w:rsid w:val="000D4B64"/>
    <w:rsid w:val="000D5EC1"/>
    <w:rsid w:val="001252C6"/>
    <w:rsid w:val="0014128B"/>
    <w:rsid w:val="001537F5"/>
    <w:rsid w:val="00170016"/>
    <w:rsid w:val="00171EDC"/>
    <w:rsid w:val="0017325C"/>
    <w:rsid w:val="00191107"/>
    <w:rsid w:val="001A0701"/>
    <w:rsid w:val="001A0718"/>
    <w:rsid w:val="001A16A0"/>
    <w:rsid w:val="001A5E25"/>
    <w:rsid w:val="001B2141"/>
    <w:rsid w:val="001B70EC"/>
    <w:rsid w:val="001C2107"/>
    <w:rsid w:val="001C31EA"/>
    <w:rsid w:val="001F4D6A"/>
    <w:rsid w:val="00227688"/>
    <w:rsid w:val="00233A01"/>
    <w:rsid w:val="002452FC"/>
    <w:rsid w:val="00274D92"/>
    <w:rsid w:val="00287F59"/>
    <w:rsid w:val="0029238C"/>
    <w:rsid w:val="002A1003"/>
    <w:rsid w:val="002E014B"/>
    <w:rsid w:val="002E2634"/>
    <w:rsid w:val="002E26E3"/>
    <w:rsid w:val="002E4D88"/>
    <w:rsid w:val="0035280C"/>
    <w:rsid w:val="00354410"/>
    <w:rsid w:val="00373F8F"/>
    <w:rsid w:val="0038006F"/>
    <w:rsid w:val="00393231"/>
    <w:rsid w:val="003B079D"/>
    <w:rsid w:val="003D04D4"/>
    <w:rsid w:val="003D6DE7"/>
    <w:rsid w:val="003F1032"/>
    <w:rsid w:val="00400465"/>
    <w:rsid w:val="00424B64"/>
    <w:rsid w:val="0044138E"/>
    <w:rsid w:val="0045105C"/>
    <w:rsid w:val="0046282A"/>
    <w:rsid w:val="00476855"/>
    <w:rsid w:val="004A1011"/>
    <w:rsid w:val="004A713B"/>
    <w:rsid w:val="004B5383"/>
    <w:rsid w:val="004D0292"/>
    <w:rsid w:val="0053129F"/>
    <w:rsid w:val="00531DAD"/>
    <w:rsid w:val="005453ED"/>
    <w:rsid w:val="00554492"/>
    <w:rsid w:val="005809EB"/>
    <w:rsid w:val="00592498"/>
    <w:rsid w:val="00595201"/>
    <w:rsid w:val="005D37F6"/>
    <w:rsid w:val="005F4237"/>
    <w:rsid w:val="0061470A"/>
    <w:rsid w:val="006167FD"/>
    <w:rsid w:val="00632A29"/>
    <w:rsid w:val="006A7AAA"/>
    <w:rsid w:val="006B42C3"/>
    <w:rsid w:val="006B6D3D"/>
    <w:rsid w:val="006F432D"/>
    <w:rsid w:val="0071037A"/>
    <w:rsid w:val="00733C24"/>
    <w:rsid w:val="00753324"/>
    <w:rsid w:val="00765212"/>
    <w:rsid w:val="007B47A1"/>
    <w:rsid w:val="007D4065"/>
    <w:rsid w:val="007E7637"/>
    <w:rsid w:val="008144B2"/>
    <w:rsid w:val="00820D16"/>
    <w:rsid w:val="00823327"/>
    <w:rsid w:val="008422E2"/>
    <w:rsid w:val="00881945"/>
    <w:rsid w:val="008B1196"/>
    <w:rsid w:val="00902F9E"/>
    <w:rsid w:val="009117C5"/>
    <w:rsid w:val="00914EED"/>
    <w:rsid w:val="0095287A"/>
    <w:rsid w:val="0096758B"/>
    <w:rsid w:val="009A0A6F"/>
    <w:rsid w:val="009C06EC"/>
    <w:rsid w:val="009C6C87"/>
    <w:rsid w:val="009E333C"/>
    <w:rsid w:val="009E77FC"/>
    <w:rsid w:val="00A04050"/>
    <w:rsid w:val="00A05598"/>
    <w:rsid w:val="00A1222D"/>
    <w:rsid w:val="00A4152D"/>
    <w:rsid w:val="00A52D64"/>
    <w:rsid w:val="00A538BD"/>
    <w:rsid w:val="00A77B4B"/>
    <w:rsid w:val="00AA13B9"/>
    <w:rsid w:val="00AC3B73"/>
    <w:rsid w:val="00AC4B0D"/>
    <w:rsid w:val="00AE437E"/>
    <w:rsid w:val="00B10CEE"/>
    <w:rsid w:val="00BC0DD2"/>
    <w:rsid w:val="00BD4BD3"/>
    <w:rsid w:val="00BF634C"/>
    <w:rsid w:val="00C04F91"/>
    <w:rsid w:val="00C064C7"/>
    <w:rsid w:val="00C067DD"/>
    <w:rsid w:val="00C164A6"/>
    <w:rsid w:val="00C32AF1"/>
    <w:rsid w:val="00C5336D"/>
    <w:rsid w:val="00C63E97"/>
    <w:rsid w:val="00C7212F"/>
    <w:rsid w:val="00CA3CE1"/>
    <w:rsid w:val="00CC6646"/>
    <w:rsid w:val="00CF055A"/>
    <w:rsid w:val="00D1497F"/>
    <w:rsid w:val="00D92654"/>
    <w:rsid w:val="00DB0FAA"/>
    <w:rsid w:val="00DD780C"/>
    <w:rsid w:val="00DF663A"/>
    <w:rsid w:val="00E126E9"/>
    <w:rsid w:val="00E83A3F"/>
    <w:rsid w:val="00EB396E"/>
    <w:rsid w:val="00F0231F"/>
    <w:rsid w:val="00F47300"/>
    <w:rsid w:val="00F70483"/>
    <w:rsid w:val="00F713FF"/>
    <w:rsid w:val="00FA1C4C"/>
    <w:rsid w:val="00FC32D8"/>
    <w:rsid w:val="00FD0544"/>
    <w:rsid w:val="00FD36EE"/>
    <w:rsid w:val="020DAFF4"/>
    <w:rsid w:val="0266C151"/>
    <w:rsid w:val="03DD6392"/>
    <w:rsid w:val="0D5DBF92"/>
    <w:rsid w:val="0F0B378A"/>
    <w:rsid w:val="0FB03950"/>
    <w:rsid w:val="10DAD6EE"/>
    <w:rsid w:val="14B7A9B0"/>
    <w:rsid w:val="15FFD789"/>
    <w:rsid w:val="16B584B7"/>
    <w:rsid w:val="1B261891"/>
    <w:rsid w:val="1D7A6502"/>
    <w:rsid w:val="2290918C"/>
    <w:rsid w:val="2466EB40"/>
    <w:rsid w:val="2487251F"/>
    <w:rsid w:val="25DD2AD5"/>
    <w:rsid w:val="26ABC0F4"/>
    <w:rsid w:val="2778FB36"/>
    <w:rsid w:val="2C60DD6F"/>
    <w:rsid w:val="2CFF019B"/>
    <w:rsid w:val="2DC1976E"/>
    <w:rsid w:val="2DC342B7"/>
    <w:rsid w:val="312A046A"/>
    <w:rsid w:val="361313EA"/>
    <w:rsid w:val="36816470"/>
    <w:rsid w:val="36CAE2FF"/>
    <w:rsid w:val="3882E1F3"/>
    <w:rsid w:val="3A1EB254"/>
    <w:rsid w:val="3A56A193"/>
    <w:rsid w:val="3B03E01F"/>
    <w:rsid w:val="3CD468B7"/>
    <w:rsid w:val="3D32B3AB"/>
    <w:rsid w:val="3D3D2AB9"/>
    <w:rsid w:val="3DDF6648"/>
    <w:rsid w:val="41712C9F"/>
    <w:rsid w:val="421649EA"/>
    <w:rsid w:val="421AD234"/>
    <w:rsid w:val="44A56877"/>
    <w:rsid w:val="44D84013"/>
    <w:rsid w:val="453FAF2B"/>
    <w:rsid w:val="45AA4779"/>
    <w:rsid w:val="462B5F61"/>
    <w:rsid w:val="474C7E11"/>
    <w:rsid w:val="47FF7DF1"/>
    <w:rsid w:val="481FD01D"/>
    <w:rsid w:val="4973A053"/>
    <w:rsid w:val="4B0FA9F7"/>
    <w:rsid w:val="4F8C191F"/>
    <w:rsid w:val="5115F036"/>
    <w:rsid w:val="51B3A6E9"/>
    <w:rsid w:val="520642BC"/>
    <w:rsid w:val="53047B8E"/>
    <w:rsid w:val="53EBC44B"/>
    <w:rsid w:val="56A8F7EE"/>
    <w:rsid w:val="5A2096B4"/>
    <w:rsid w:val="5D6BA9E5"/>
    <w:rsid w:val="5D825060"/>
    <w:rsid w:val="5EBBA566"/>
    <w:rsid w:val="5F3FADD6"/>
    <w:rsid w:val="5F8740C5"/>
    <w:rsid w:val="60840692"/>
    <w:rsid w:val="61ACFEBB"/>
    <w:rsid w:val="620DFB9C"/>
    <w:rsid w:val="6265F232"/>
    <w:rsid w:val="64F1A966"/>
    <w:rsid w:val="653E4F58"/>
    <w:rsid w:val="666E9E5A"/>
    <w:rsid w:val="67B8AE0E"/>
    <w:rsid w:val="67E95E49"/>
    <w:rsid w:val="69D2785B"/>
    <w:rsid w:val="6C74E9FF"/>
    <w:rsid w:val="6D1FE40B"/>
    <w:rsid w:val="6D329CB5"/>
    <w:rsid w:val="6DDA5567"/>
    <w:rsid w:val="6FFDEE94"/>
    <w:rsid w:val="7063854B"/>
    <w:rsid w:val="7077A5CF"/>
    <w:rsid w:val="73DF734C"/>
    <w:rsid w:val="73F9C42C"/>
    <w:rsid w:val="7A5A3E9C"/>
    <w:rsid w:val="7BAF626D"/>
    <w:rsid w:val="7EF9D072"/>
    <w:rsid w:val="7F41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644E"/>
  <w15:docId w15:val="{738EEBE0-EBFC-4420-8F35-99E2F3EB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F9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FAA"/>
    <w:pPr>
      <w:ind w:left="720"/>
      <w:contextualSpacing/>
    </w:pPr>
  </w:style>
  <w:style w:type="character" w:customStyle="1" w:styleId="normaltextrun">
    <w:name w:val="normaltextrun"/>
    <w:basedOn w:val="DefaultParagraphFont"/>
    <w:rsid w:val="00753324"/>
  </w:style>
  <w:style w:type="paragraph" w:customStyle="1" w:styleId="paragraph">
    <w:name w:val="paragraph"/>
    <w:basedOn w:val="Normal"/>
    <w:rsid w:val="006F432D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character" w:customStyle="1" w:styleId="eop">
    <w:name w:val="eop"/>
    <w:basedOn w:val="DefaultParagraphFont"/>
    <w:rsid w:val="006F432D"/>
  </w:style>
  <w:style w:type="character" w:customStyle="1" w:styleId="normaltextrun1">
    <w:name w:val="normaltextrun1"/>
    <w:basedOn w:val="DefaultParagraphFont"/>
    <w:rsid w:val="00902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1682A91F58041B2335E9F016C8679" ma:contentTypeVersion="18" ma:contentTypeDescription="Create a new document." ma:contentTypeScope="" ma:versionID="642ac3bdabd94b4ef075fa82a9e0b7a7">
  <xsd:schema xmlns:xsd="http://www.w3.org/2001/XMLSchema" xmlns:xs="http://www.w3.org/2001/XMLSchema" xmlns:p="http://schemas.microsoft.com/office/2006/metadata/properties" xmlns:ns2="abe908e2-d8cb-4286-939d-ce4789a1b5cb" xmlns:ns3="57c981d3-d567-4661-bd5a-748cc0a44e06" targetNamespace="http://schemas.microsoft.com/office/2006/metadata/properties" ma:root="true" ma:fieldsID="13f98babe1b69bd13c468f48aa124f28" ns2:_="" ns3:_="">
    <xsd:import namespace="abe908e2-d8cb-4286-939d-ce4789a1b5cb"/>
    <xsd:import namespace="57c981d3-d567-4661-bd5a-748cc0a44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908e2-d8cb-4286-939d-ce4789a1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 " ma:format="DateOnly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981d3-d567-4661-bd5a-748cc0a44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7d988dc-8327-4cea-97fd-b2cadaefabd7}" ma:internalName="TaxCatchAll" ma:showField="CatchAllData" ma:web="57c981d3-d567-4661-bd5a-748cc0a4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abe908e2-d8cb-4286-939d-ce4789a1b5cb" xsi:nil="true"/>
    <lcf76f155ced4ddcb4097134ff3c332f xmlns="abe908e2-d8cb-4286-939d-ce4789a1b5cb">
      <Terms xmlns="http://schemas.microsoft.com/office/infopath/2007/PartnerControls"/>
    </lcf76f155ced4ddcb4097134ff3c332f>
    <TaxCatchAll xmlns="57c981d3-d567-4661-bd5a-748cc0a44e06" xsi:nil="true"/>
  </documentManagement>
</p:properties>
</file>

<file path=customXml/itemProps1.xml><?xml version="1.0" encoding="utf-8"?>
<ds:datastoreItem xmlns:ds="http://schemas.openxmlformats.org/officeDocument/2006/customXml" ds:itemID="{8216DB84-5841-4618-820C-E6E6F1655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908e2-d8cb-4286-939d-ce4789a1b5cb"/>
    <ds:schemaRef ds:uri="57c981d3-d567-4661-bd5a-748cc0a4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81A4AE-E169-47B1-AA32-54FAF5D56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971EA-B02E-4EF8-9ED0-1A6390328A73}">
  <ds:schemaRefs>
    <ds:schemaRef ds:uri="http://purl.org/dc/elements/1.1/"/>
    <ds:schemaRef ds:uri="http://schemas.microsoft.com/office/2006/metadata/properties"/>
    <ds:schemaRef ds:uri="http://purl.org/dc/terms/"/>
    <ds:schemaRef ds:uri="57c981d3-d567-4661-bd5a-748cc0a44e06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be908e2-d8cb-4286-939d-ce4789a1b5c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arvato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Garrahan</dc:creator>
  <cp:lastModifiedBy>Paloma McSorley</cp:lastModifiedBy>
  <cp:revision>9</cp:revision>
  <dcterms:created xsi:type="dcterms:W3CDTF">2023-07-27T10:39:00Z</dcterms:created>
  <dcterms:modified xsi:type="dcterms:W3CDTF">2023-07-31T12:56:00Z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0x010100E031682A91F58041B2335E9F016C8679</vt:lpwstr>
  </property>
  <property fmtid="{D5CDD505-2E9C-101B-9397-08002B2CF9AE}" pid="3" name="Order">
    <vt:r8>2094900</vt:r8>
  </property>
  <property fmtid="{D5CDD505-2E9C-101B-9397-08002B2CF9AE}" pid="4" name="MediaServiceImageTags">
    <vt:lpwstr/>
  </property>
</Properties>
</file>