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Default="009E77FC"/>
    <w:p w14:paraId="37AA9145" w14:textId="5F9B4F93" w:rsidR="0035280C" w:rsidRDefault="0035280C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53EBC44B">
        <w:trPr>
          <w:trHeight w:val="744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77777777" w:rsidR="009E77FC" w:rsidRPr="0037174A" w:rsidRDefault="009E77FC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  <w:p w14:paraId="7F843737" w14:textId="0D088827" w:rsidR="001A5E25" w:rsidRPr="008A1546" w:rsidRDefault="00884CBB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8A1546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Intro to </w:t>
            </w:r>
            <w:r w:rsidR="00421200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Career Planning l</w:t>
            </w:r>
            <w:r w:rsidRPr="008A1546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eading to </w:t>
            </w:r>
          </w:p>
          <w:p w14:paraId="57D03967" w14:textId="53EE9212" w:rsidR="0017077A" w:rsidRPr="008A1546" w:rsidRDefault="0017077A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8A1546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Ascentis Level 1 Award</w:t>
            </w:r>
            <w:r w:rsidR="008A1546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in </w:t>
            </w:r>
            <w:r w:rsidR="008A1546" w:rsidRPr="008A1546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Understanding Career Planning and Development</w:t>
            </w:r>
          </w:p>
          <w:p w14:paraId="5F243DE7" w14:textId="77777777" w:rsidR="001A5E25" w:rsidRDefault="001A5E25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04E5A88B" w14:textId="0E4744BA" w:rsidR="009E77FC" w:rsidRPr="0053129F" w:rsidRDefault="00CC6646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1B70EC" w14:paraId="47E97B75" w14:textId="77777777" w:rsidTr="53EBC44B">
        <w:trPr>
          <w:trHeight w:val="79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D59740" w14:textId="77777777" w:rsidR="001537F5" w:rsidRPr="0037174A" w:rsidRDefault="15FFD789" w:rsidP="0017077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7174A">
              <w:rPr>
                <w:rFonts w:ascii="Arial" w:hAnsi="Arial" w:cs="Arial"/>
                <w:color w:val="auto"/>
                <w:sz w:val="24"/>
                <w:szCs w:val="24"/>
              </w:rPr>
              <w:t>Adult learners who</w:t>
            </w:r>
            <w:r w:rsidR="0017077A" w:rsidRPr="0037174A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14:paraId="69A0E09D" w14:textId="77777777" w:rsidR="0017077A" w:rsidRPr="0037174A" w:rsidRDefault="0017077A" w:rsidP="0017077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74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Would like to research potential career </w:t>
            </w:r>
            <w:proofErr w:type="gramStart"/>
            <w:r w:rsidRPr="0037174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paths</w:t>
            </w:r>
            <w:proofErr w:type="gramEnd"/>
          </w:p>
          <w:p w14:paraId="3586B979" w14:textId="23716403" w:rsidR="0017077A" w:rsidRPr="0037174A" w:rsidRDefault="0017077A" w:rsidP="0017077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74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Want to identify their own skills and qualities and possibly explore other career paths than the one they are on </w:t>
            </w:r>
            <w:proofErr w:type="gramStart"/>
            <w:r w:rsidRPr="0037174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now</w:t>
            </w:r>
            <w:proofErr w:type="gramEnd"/>
          </w:p>
          <w:p w14:paraId="44676283" w14:textId="77777777" w:rsidR="0017077A" w:rsidRDefault="0017077A" w:rsidP="0017077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74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Would like to develop a </w:t>
            </w:r>
            <w:r w:rsidR="00F35B7F" w:rsidRPr="0037174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long-term</w:t>
            </w:r>
            <w:r w:rsidRPr="0037174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action plan </w:t>
            </w:r>
            <w:r w:rsidR="009872AD" w:rsidRPr="0037174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with </w:t>
            </w:r>
            <w:r w:rsidR="00F35B7F" w:rsidRPr="0037174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step-by-step</w:t>
            </w:r>
            <w:r w:rsidR="009872AD" w:rsidRPr="0037174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targets to reach their </w:t>
            </w:r>
            <w:proofErr w:type="gramStart"/>
            <w:r w:rsidR="009872AD" w:rsidRPr="0037174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goals</w:t>
            </w:r>
            <w:proofErr w:type="gramEnd"/>
          </w:p>
          <w:p w14:paraId="22C0473C" w14:textId="77777777" w:rsidR="00CF639A" w:rsidRDefault="00CF639A" w:rsidP="00CF639A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DAB6C7B" w14:textId="2B0262F8" w:rsidR="00CF639A" w:rsidRPr="00CF639A" w:rsidRDefault="00CF639A" w:rsidP="00CF639A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03D97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The programme is split into two parts, the first </w:t>
            </w: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part</w:t>
            </w:r>
            <w:r w:rsidRPr="00503D97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is an introductory workshop, that leads to a Level 1 qualification course to extend your skills and knowledge</w:t>
            </w:r>
          </w:p>
        </w:tc>
      </w:tr>
      <w:tr w:rsidR="006A7AAA" w:rsidRPr="001B70EC" w14:paraId="33F6A418" w14:textId="77777777" w:rsidTr="53EBC44B">
        <w:trPr>
          <w:trHeight w:val="5055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1B70EC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664C45" w14:textId="1C8BE0FF" w:rsidR="006A7AAA" w:rsidRPr="009872AD" w:rsidRDefault="003F1032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872AD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</w:t>
            </w:r>
            <w:r w:rsidR="41712C9F" w:rsidRPr="009872AD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Pr="009872AD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009872AD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271E6B61" w14:textId="726D8530" w:rsidR="47FF7DF1" w:rsidRPr="009872AD" w:rsidRDefault="47FF7DF1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9CF6883" w14:textId="7176AD94" w:rsidR="008422E2" w:rsidRPr="0037174A" w:rsidRDefault="009872AD" w:rsidP="009872AD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FF0000"/>
                <w:sz w:val="24"/>
                <w:szCs w:val="24"/>
              </w:rPr>
            </w:pPr>
            <w:r w:rsidRPr="009872AD">
              <w:rPr>
                <w:rFonts w:ascii="Arial" w:hAnsi="Arial" w:cs="Arial"/>
                <w:sz w:val="24"/>
                <w:szCs w:val="24"/>
              </w:rPr>
              <w:t xml:space="preserve">Identify existing skills, personal preferences, values and personal interests to help plan a career </w:t>
            </w:r>
            <w:proofErr w:type="gramStart"/>
            <w:r w:rsidRPr="009872AD">
              <w:rPr>
                <w:rFonts w:ascii="Arial" w:hAnsi="Arial" w:cs="Arial"/>
                <w:sz w:val="24"/>
                <w:szCs w:val="24"/>
              </w:rPr>
              <w:t>path</w:t>
            </w:r>
            <w:proofErr w:type="gramEnd"/>
          </w:p>
          <w:p w14:paraId="70EDF775" w14:textId="77777777" w:rsidR="0037174A" w:rsidRPr="009872AD" w:rsidRDefault="0037174A" w:rsidP="0037174A">
            <w:pPr>
              <w:pStyle w:val="ListParagraph"/>
              <w:tabs>
                <w:tab w:val="left" w:pos="7620"/>
                <w:tab w:val="left" w:pos="8640"/>
              </w:tabs>
              <w:rPr>
                <w:color w:val="FF0000"/>
                <w:sz w:val="24"/>
                <w:szCs w:val="24"/>
              </w:rPr>
            </w:pPr>
          </w:p>
          <w:p w14:paraId="5B2A0747" w14:textId="2AF5D3BA" w:rsidR="009872AD" w:rsidRPr="009872AD" w:rsidRDefault="009872AD" w:rsidP="009872AD">
            <w:pPr>
              <w:pStyle w:val="ListParagraph"/>
              <w:numPr>
                <w:ilvl w:val="0"/>
                <w:numId w:val="9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Match</w:t>
            </w:r>
            <w:r w:rsidRPr="009872AD">
              <w:rPr>
                <w:rFonts w:ascii="Arial" w:hAnsi="Arial" w:cs="Arial"/>
                <w:sz w:val="24"/>
                <w:szCs w:val="24"/>
              </w:rPr>
              <w:t xml:space="preserve"> career opportunities suitable for</w:t>
            </w:r>
            <w:r>
              <w:rPr>
                <w:rFonts w:ascii="Arial" w:hAnsi="Arial" w:cs="Arial"/>
                <w:sz w:val="24"/>
                <w:szCs w:val="24"/>
              </w:rPr>
              <w:t xml:space="preserve"> your</w:t>
            </w:r>
            <w:r w:rsidRPr="009872AD">
              <w:rPr>
                <w:rFonts w:ascii="Arial" w:hAnsi="Arial" w:cs="Arial"/>
                <w:sz w:val="24"/>
                <w:szCs w:val="24"/>
              </w:rPr>
              <w:t xml:space="preserve"> personal attributes and preferences</w:t>
            </w:r>
          </w:p>
          <w:p w14:paraId="4CC96739" w14:textId="3576F243" w:rsidR="009872AD" w:rsidRPr="009872AD" w:rsidRDefault="009872AD" w:rsidP="009872AD">
            <w:pPr>
              <w:pStyle w:val="ListParagraph"/>
              <w:numPr>
                <w:ilvl w:val="0"/>
                <w:numId w:val="9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Explore</w:t>
            </w:r>
            <w:r w:rsidRPr="009872AD">
              <w:rPr>
                <w:rFonts w:ascii="Arial" w:hAnsi="Arial" w:cs="Arial"/>
                <w:sz w:val="24"/>
                <w:szCs w:val="24"/>
              </w:rPr>
              <w:t xml:space="preserve"> own capabilities to meet a future career </w:t>
            </w:r>
            <w:proofErr w:type="gramStart"/>
            <w:r w:rsidRPr="009872AD">
              <w:rPr>
                <w:rFonts w:ascii="Arial" w:hAnsi="Arial" w:cs="Arial"/>
                <w:sz w:val="24"/>
                <w:szCs w:val="24"/>
              </w:rPr>
              <w:t>choice</w:t>
            </w:r>
            <w:proofErr w:type="gramEnd"/>
          </w:p>
          <w:p w14:paraId="6EED394A" w14:textId="743B2488" w:rsidR="009872AD" w:rsidRDefault="009872AD" w:rsidP="009872AD">
            <w:pPr>
              <w:pStyle w:val="ListParagraph"/>
              <w:numPr>
                <w:ilvl w:val="0"/>
                <w:numId w:val="9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9872AD">
              <w:rPr>
                <w:rFonts w:ascii="Arial" w:hAnsi="Arial" w:cs="Arial"/>
                <w:sz w:val="24"/>
                <w:szCs w:val="24"/>
              </w:rPr>
              <w:t xml:space="preserve">dentify areas for personal and career </w:t>
            </w:r>
            <w:proofErr w:type="gramStart"/>
            <w:r w:rsidRPr="009872AD">
              <w:rPr>
                <w:rFonts w:ascii="Arial" w:hAnsi="Arial" w:cs="Arial"/>
                <w:sz w:val="24"/>
                <w:szCs w:val="24"/>
              </w:rPr>
              <w:t>development</w:t>
            </w:r>
            <w:proofErr w:type="gramEnd"/>
            <w:r w:rsidRPr="009872A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1BF57E4E" w14:textId="77777777" w:rsidR="0037174A" w:rsidRPr="009872AD" w:rsidRDefault="0037174A" w:rsidP="0037174A">
            <w:pPr>
              <w:pStyle w:val="ListParagraph"/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2B9594F" w14:textId="38A16B23" w:rsidR="009872AD" w:rsidRPr="009872AD" w:rsidRDefault="009872AD" w:rsidP="009872AD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Explore your</w:t>
            </w:r>
            <w:r w:rsidRPr="009872AD">
              <w:rPr>
                <w:rFonts w:ascii="Arial" w:hAnsi="Arial" w:cs="Arial"/>
                <w:sz w:val="24"/>
                <w:szCs w:val="24"/>
              </w:rPr>
              <w:t xml:space="preserve"> own long and short-term career </w:t>
            </w:r>
            <w:proofErr w:type="gramStart"/>
            <w:r w:rsidRPr="009872AD">
              <w:rPr>
                <w:rFonts w:ascii="Arial" w:hAnsi="Arial" w:cs="Arial"/>
                <w:sz w:val="24"/>
                <w:szCs w:val="24"/>
              </w:rPr>
              <w:t>goals</w:t>
            </w:r>
            <w:proofErr w:type="gramEnd"/>
          </w:p>
          <w:p w14:paraId="10F427F7" w14:textId="7A00D1BF" w:rsidR="009872AD" w:rsidRPr="009872AD" w:rsidRDefault="009872AD" w:rsidP="009872AD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9872AD">
              <w:rPr>
                <w:rFonts w:ascii="Arial" w:hAnsi="Arial" w:cs="Arial"/>
                <w:sz w:val="24"/>
                <w:szCs w:val="24"/>
              </w:rPr>
              <w:t>dentify and plan career development activities to achieve</w:t>
            </w:r>
            <w:r>
              <w:rPr>
                <w:rFonts w:ascii="Arial" w:hAnsi="Arial" w:cs="Arial"/>
                <w:sz w:val="24"/>
                <w:szCs w:val="24"/>
              </w:rPr>
              <w:t xml:space="preserve"> these</w:t>
            </w:r>
            <w:r w:rsidRPr="009872AD">
              <w:rPr>
                <w:rFonts w:ascii="Arial" w:hAnsi="Arial" w:cs="Arial"/>
                <w:sz w:val="24"/>
                <w:szCs w:val="24"/>
              </w:rPr>
              <w:t xml:space="preserve"> career </w:t>
            </w:r>
            <w:proofErr w:type="gramStart"/>
            <w:r w:rsidRPr="009872AD">
              <w:rPr>
                <w:rFonts w:ascii="Arial" w:hAnsi="Arial" w:cs="Arial"/>
                <w:sz w:val="24"/>
                <w:szCs w:val="24"/>
              </w:rPr>
              <w:t>goals</w:t>
            </w:r>
            <w:proofErr w:type="gramEnd"/>
          </w:p>
          <w:p w14:paraId="049246BC" w14:textId="33FB246B" w:rsidR="007E7637" w:rsidRPr="0037174A" w:rsidRDefault="009872AD" w:rsidP="009872AD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</w:t>
            </w:r>
            <w:r w:rsidRPr="009872AD">
              <w:rPr>
                <w:rFonts w:ascii="Arial" w:hAnsi="Arial" w:cs="Arial"/>
                <w:sz w:val="24"/>
                <w:szCs w:val="24"/>
              </w:rPr>
              <w:t xml:space="preserve"> a career action </w:t>
            </w:r>
            <w:proofErr w:type="gramStart"/>
            <w:r w:rsidRPr="009872AD">
              <w:rPr>
                <w:rFonts w:ascii="Arial" w:hAnsi="Arial" w:cs="Arial"/>
                <w:sz w:val="24"/>
                <w:szCs w:val="24"/>
              </w:rPr>
              <w:t>plan</w:t>
            </w:r>
            <w:proofErr w:type="gramEnd"/>
          </w:p>
          <w:p w14:paraId="44B0EB8C" w14:textId="77777777" w:rsidR="0037174A" w:rsidRPr="009872AD" w:rsidRDefault="0037174A" w:rsidP="0037174A">
            <w:pPr>
              <w:pStyle w:val="ListParagraph"/>
              <w:tabs>
                <w:tab w:val="left" w:pos="7620"/>
                <w:tab w:val="left" w:pos="8640"/>
              </w:tabs>
              <w:rPr>
                <w:color w:val="FF0000"/>
                <w:sz w:val="24"/>
                <w:szCs w:val="24"/>
              </w:rPr>
            </w:pPr>
          </w:p>
          <w:p w14:paraId="200A018A" w14:textId="4D026F5A" w:rsidR="009872AD" w:rsidRPr="009872AD" w:rsidRDefault="009872AD" w:rsidP="009872AD">
            <w:pPr>
              <w:pStyle w:val="ListParagraph"/>
              <w:numPr>
                <w:ilvl w:val="0"/>
                <w:numId w:val="11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 how to c</w:t>
            </w:r>
            <w:r w:rsidRPr="009872AD">
              <w:rPr>
                <w:rFonts w:ascii="Arial" w:hAnsi="Arial" w:cs="Arial"/>
                <w:sz w:val="24"/>
                <w:szCs w:val="24"/>
              </w:rPr>
              <w:t xml:space="preserve">arry out search techniques to determine job or further learning </w:t>
            </w:r>
            <w:r w:rsidR="0037174A" w:rsidRPr="009872AD">
              <w:rPr>
                <w:rFonts w:ascii="Arial" w:hAnsi="Arial" w:cs="Arial"/>
                <w:sz w:val="24"/>
                <w:szCs w:val="24"/>
              </w:rPr>
              <w:t>opportunities.</w:t>
            </w:r>
          </w:p>
          <w:p w14:paraId="68D6CEA7" w14:textId="3457DD14" w:rsidR="009872AD" w:rsidRPr="009872AD" w:rsidRDefault="009872AD" w:rsidP="009872AD">
            <w:pPr>
              <w:pStyle w:val="ListParagraph"/>
              <w:numPr>
                <w:ilvl w:val="0"/>
                <w:numId w:val="11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Learn how to work with </w:t>
            </w:r>
            <w:r w:rsidRPr="009872AD">
              <w:rPr>
                <w:rFonts w:ascii="Arial" w:hAnsi="Arial" w:cs="Arial"/>
                <w:sz w:val="24"/>
                <w:szCs w:val="24"/>
              </w:rPr>
              <w:t xml:space="preserve">application documents to secure work or further </w:t>
            </w:r>
            <w:proofErr w:type="gramStart"/>
            <w:r w:rsidRPr="009872AD">
              <w:rPr>
                <w:rFonts w:ascii="Arial" w:hAnsi="Arial" w:cs="Arial"/>
                <w:sz w:val="24"/>
                <w:szCs w:val="24"/>
              </w:rPr>
              <w:t>learning</w:t>
            </w:r>
            <w:proofErr w:type="gramEnd"/>
          </w:p>
          <w:p w14:paraId="7848B5D2" w14:textId="5249290F" w:rsidR="007E7637" w:rsidRPr="0037174A" w:rsidRDefault="009872AD" w:rsidP="009872AD">
            <w:pPr>
              <w:pStyle w:val="ListParagraph"/>
              <w:numPr>
                <w:ilvl w:val="0"/>
                <w:numId w:val="11"/>
              </w:numPr>
              <w:tabs>
                <w:tab w:val="left" w:pos="7620"/>
                <w:tab w:val="left" w:pos="8640"/>
              </w:tabs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Discover</w:t>
            </w:r>
            <w:r w:rsidRPr="009872AD">
              <w:rPr>
                <w:rFonts w:ascii="Arial" w:hAnsi="Arial" w:cs="Arial"/>
                <w:sz w:val="24"/>
                <w:szCs w:val="24"/>
              </w:rPr>
              <w:t xml:space="preserve"> how to make a positive image at </w:t>
            </w:r>
            <w:proofErr w:type="gramStart"/>
            <w:r w:rsidRPr="009872AD">
              <w:rPr>
                <w:rFonts w:ascii="Arial" w:hAnsi="Arial" w:cs="Arial"/>
                <w:sz w:val="24"/>
                <w:szCs w:val="24"/>
              </w:rPr>
              <w:t>interviews</w:t>
            </w:r>
            <w:proofErr w:type="gramEnd"/>
          </w:p>
          <w:p w14:paraId="5BB8FE10" w14:textId="77777777" w:rsidR="0037174A" w:rsidRPr="009872AD" w:rsidRDefault="0037174A" w:rsidP="0037174A">
            <w:pPr>
              <w:pStyle w:val="ListParagraph"/>
              <w:tabs>
                <w:tab w:val="left" w:pos="7620"/>
                <w:tab w:val="left" w:pos="8640"/>
              </w:tabs>
              <w:rPr>
                <w:color w:val="FF0000"/>
                <w:sz w:val="24"/>
                <w:szCs w:val="24"/>
              </w:rPr>
            </w:pPr>
          </w:p>
          <w:p w14:paraId="10B9A123" w14:textId="1CB6F8F1" w:rsidR="006A7AAA" w:rsidRPr="006A7AAA" w:rsidRDefault="006A7AAA" w:rsidP="53EBC44B">
            <w:p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</w:p>
          <w:p w14:paraId="6D87E4EB" w14:textId="23AEE98C" w:rsidR="006A7AAA" w:rsidRPr="006A7AAA" w:rsidRDefault="006A7AAA" w:rsidP="53EBC44B">
            <w:pP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discuss and set your </w:t>
            </w:r>
            <w:r w:rsidR="002E26E3" w:rsidRPr="53EBC44B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</w:t>
            </w:r>
            <w:proofErr w:type="gramStart"/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>experience</w:t>
            </w:r>
            <w:proofErr w:type="gramEnd"/>
          </w:p>
          <w:p w14:paraId="45FB0818" w14:textId="2BA14282" w:rsidR="006A7AAA" w:rsidRPr="006A7AAA" w:rsidRDefault="006A7AAA" w:rsidP="53EBC44B">
            <w:pPr>
              <w:tabs>
                <w:tab w:val="left" w:pos="7620"/>
                <w:tab w:val="left" w:pos="8640"/>
              </w:tabs>
              <w:rPr>
                <w:color w:val="000000" w:themeColor="text1"/>
                <w:kern w:val="0"/>
                <w14:ligatures w14:val="none"/>
                <w14:cntxtAlts w14:val="0"/>
              </w:rPr>
            </w:pPr>
          </w:p>
        </w:tc>
      </w:tr>
      <w:tr w:rsidR="001537F5" w:rsidRPr="001B70EC" w14:paraId="28891EA8" w14:textId="77777777" w:rsidTr="005B3EAF">
        <w:trPr>
          <w:trHeight w:val="106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B58F07" w14:textId="276663D8" w:rsidR="2466EB40" w:rsidRPr="0037174A" w:rsidRDefault="00440F16" w:rsidP="53EBC44B">
            <w:pPr>
              <w:pStyle w:val="paragraph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37174A">
              <w:rPr>
                <w:rStyle w:val="normaltextrun"/>
                <w:rFonts w:ascii="Arial" w:eastAsia="Arial" w:hAnsi="Arial" w:cs="Arial"/>
                <w:b/>
                <w:bCs/>
                <w:color w:val="000000" w:themeColor="text1"/>
              </w:rPr>
              <w:t>T</w:t>
            </w:r>
            <w:r w:rsidR="006F432D" w:rsidRPr="0037174A">
              <w:rPr>
                <w:rStyle w:val="normaltextrun"/>
                <w:rFonts w:ascii="Arial" w:eastAsia="Arial" w:hAnsi="Arial" w:cs="Arial"/>
                <w:b/>
                <w:bCs/>
                <w:color w:val="000000" w:themeColor="text1"/>
              </w:rPr>
              <w:t xml:space="preserve">his is a course for complete beginners and no prior </w:t>
            </w:r>
            <w:r w:rsidR="006F432D" w:rsidRPr="0037174A">
              <w:rPr>
                <w:rStyle w:val="normaltextrun"/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subject</w:t>
            </w:r>
            <w:r w:rsidR="006F432D" w:rsidRPr="0037174A">
              <w:rPr>
                <w:rStyle w:val="normaltextrun"/>
                <w:rFonts w:ascii="Arial" w:eastAsia="Arial" w:hAnsi="Arial" w:cs="Arial"/>
                <w:b/>
                <w:bCs/>
                <w:color w:val="000000" w:themeColor="text1"/>
              </w:rPr>
              <w:t xml:space="preserve"> knowledge or skills are required. </w:t>
            </w:r>
            <w:r w:rsidR="45AA4779" w:rsidRPr="0037174A">
              <w:rPr>
                <w:rFonts w:ascii="Arial" w:eastAsia="Arial" w:hAnsi="Arial" w:cs="Arial"/>
                <w:b/>
                <w:bCs/>
                <w:color w:val="000000" w:themeColor="text1"/>
              </w:rPr>
              <w:t>A basic level of literacy needed (</w:t>
            </w:r>
            <w:r w:rsidRPr="0037174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E3 - </w:t>
            </w:r>
            <w:r w:rsidR="45AA4779" w:rsidRPr="0037174A">
              <w:rPr>
                <w:rFonts w:ascii="Arial" w:eastAsia="Arial" w:hAnsi="Arial" w:cs="Arial"/>
                <w:b/>
                <w:bCs/>
                <w:color w:val="000000" w:themeColor="text1"/>
              </w:rPr>
              <w:t>L1)</w:t>
            </w:r>
          </w:p>
          <w:p w14:paraId="6BECF4F3" w14:textId="00AD2ABE" w:rsidR="006F432D" w:rsidRPr="0037174A" w:rsidRDefault="45AA4779" w:rsidP="3B03E0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37174A">
              <w:rPr>
                <w:rStyle w:val="normaltextrun"/>
                <w:rFonts w:ascii="Arial" w:eastAsia="Arial" w:hAnsi="Arial" w:cs="Arial"/>
                <w:color w:val="000000" w:themeColor="text1"/>
              </w:rPr>
              <w:t>On</w:t>
            </w:r>
            <w:r w:rsidR="006F432D" w:rsidRPr="0037174A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this course you will need to: </w:t>
            </w:r>
          </w:p>
          <w:p w14:paraId="7C7E0928" w14:textId="3B3E648A" w:rsidR="006F432D" w:rsidRPr="0037174A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follow verbal and written instructions and work through them at your own </w:t>
            </w:r>
            <w:proofErr w:type="gramStart"/>
            <w:r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pace</w:t>
            </w:r>
            <w:proofErr w:type="gramEnd"/>
            <w:r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 </w:t>
            </w:r>
          </w:p>
          <w:p w14:paraId="0A323F8B" w14:textId="32E5FB4F" w:rsidR="006F432D" w:rsidRPr="0037174A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listen and join in group </w:t>
            </w:r>
            <w:proofErr w:type="gramStart"/>
            <w:r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discussions</w:t>
            </w:r>
            <w:proofErr w:type="gramEnd"/>
            <w:r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 </w:t>
            </w:r>
          </w:p>
          <w:p w14:paraId="44BC5C49" w14:textId="1B51F9B9" w:rsidR="006F432D" w:rsidRPr="0037174A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jot down notes to record relevant </w:t>
            </w:r>
            <w:proofErr w:type="gramStart"/>
            <w:r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information</w:t>
            </w:r>
            <w:proofErr w:type="gramEnd"/>
            <w:r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 </w:t>
            </w:r>
          </w:p>
          <w:p w14:paraId="092D3D7B" w14:textId="59513458" w:rsidR="006F432D" w:rsidRPr="0037174A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keep your work organised in a </w:t>
            </w:r>
            <w:proofErr w:type="gramStart"/>
            <w:r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file</w:t>
            </w:r>
            <w:proofErr w:type="gramEnd"/>
            <w:r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 </w:t>
            </w:r>
          </w:p>
          <w:p w14:paraId="19A1A28B" w14:textId="68CD5F09" w:rsidR="006F432D" w:rsidRPr="0037174A" w:rsidRDefault="006F432D" w:rsidP="00490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</w:pPr>
            <w:r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lastRenderedPageBreak/>
              <w:t>use a PC/laptop or tablet for research or to present your work</w:t>
            </w:r>
            <w:r w:rsidR="453FAF2B"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 and to </w:t>
            </w:r>
            <w:r w:rsidR="7077A5CF"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access</w:t>
            </w:r>
            <w:r w:rsidR="453FAF2B"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 </w:t>
            </w:r>
            <w:r w:rsidR="474C7E11"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learning </w:t>
            </w:r>
            <w:r w:rsidR="00490F06"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sites/</w:t>
            </w:r>
            <w:proofErr w:type="gramStart"/>
            <w:r w:rsidR="474C7E11"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platform</w:t>
            </w:r>
            <w:r w:rsidR="00490F06" w:rsidRPr="0037174A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s</w:t>
            </w:r>
            <w:proofErr w:type="gramEnd"/>
          </w:p>
          <w:p w14:paraId="049F31CB" w14:textId="12B3BD03" w:rsidR="00FD36EE" w:rsidRPr="0037174A" w:rsidRDefault="006F432D" w:rsidP="0037174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color w:val="000000" w:themeColor="text1"/>
              </w:rPr>
            </w:pPr>
            <w:r w:rsidRPr="0037174A">
              <w:rPr>
                <w:rStyle w:val="normaltextrun"/>
                <w:rFonts w:ascii="Arial" w:eastAsia="Arial" w:hAnsi="Arial" w:cs="Arial"/>
                <w:color w:val="000000" w:themeColor="text1"/>
              </w:rPr>
              <w:t>have some dexterity using your hands</w:t>
            </w:r>
          </w:p>
        </w:tc>
      </w:tr>
      <w:tr w:rsidR="001537F5" w:rsidRPr="001B70EC" w14:paraId="0BC200E8" w14:textId="77777777" w:rsidTr="53EBC44B">
        <w:trPr>
          <w:trHeight w:val="129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1B70EC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67E95E49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1B70EC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D14CE9" w14:textId="0104D67A" w:rsidR="002E26E3" w:rsidRDefault="00FD36EE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Your tutor will provide </w:t>
            </w:r>
            <w:r w:rsidR="00AC3B73">
              <w:rPr>
                <w:rFonts w:ascii="Arial" w:eastAsia="Arial" w:hAnsi="Arial" w:cs="Arial"/>
                <w:sz w:val="24"/>
                <w:szCs w:val="24"/>
              </w:rPr>
              <w:t>many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 of the learning resources, but you will need to come prepared to the lessons with an A4 pad; pen and folder or file to keep your work organised.</w:t>
            </w:r>
          </w:p>
          <w:p w14:paraId="01F4A72F" w14:textId="26762A97" w:rsidR="001537F5" w:rsidRPr="001B70EC" w:rsidRDefault="001537F5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E2016B8" w14:textId="3FB5AF97" w:rsidR="001537F5" w:rsidRPr="001B70EC" w:rsidRDefault="00FD36EE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35B7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It will be an advantage, but not essential, if you have access to the internet at home to extend your learning. </w:t>
            </w:r>
            <w:r w:rsidR="00124FE2" w:rsidRPr="00F35B7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If needed, y</w:t>
            </w:r>
            <w:r w:rsidR="00201568" w:rsidRPr="00F35B7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our tutor will </w:t>
            </w:r>
            <w:r w:rsidR="00963C3C" w:rsidRPr="00F35B7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be able to support you with IT skills </w:t>
            </w:r>
            <w:r w:rsidR="00BA3977" w:rsidRPr="00F35B7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required</w:t>
            </w:r>
            <w:r w:rsidR="00855B07" w:rsidRPr="00F35B7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63C3C" w:rsidRPr="00F35B7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for your course</w:t>
            </w:r>
            <w:r w:rsidR="00855B07" w:rsidRPr="00F35B7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537F5" w:rsidRPr="001B70EC" w14:paraId="7A075C7A" w14:textId="77777777" w:rsidTr="53EBC44B">
        <w:trPr>
          <w:trHeight w:val="95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Each session will consist of a dynamic tutor presentation followed by a range of interactive activities.</w:t>
            </w:r>
            <w:r w:rsidR="00AE437E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09C950" w14:textId="73912A16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There will be plenty of revision and consolidation and learning will build on previous learni</w:t>
            </w: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ng.</w:t>
            </w:r>
            <w:r w:rsidR="006B42C3"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32C25" w14:textId="674ACC64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1EE9BF20" w14:textId="448ACB34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and written feedback from the tutor to help you make </w:t>
            </w:r>
            <w:bookmarkStart w:id="0" w:name="_Int_ZnI6i7Ed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783104E6" w14:textId="77777777" w:rsidR="00F713FF" w:rsidRDefault="00F713FF" w:rsidP="00440F16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hd w:val="clear" w:color="auto" w:fill="FFFFFF"/>
              </w:rPr>
            </w:pPr>
          </w:p>
          <w:p w14:paraId="791A8F3D" w14:textId="77777777" w:rsidR="00E67D34" w:rsidRDefault="007F2AB2" w:rsidP="00440F16">
            <w:pPr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Introductory course leads to a formal qualification awarded by Ascentis.  For the qualification you will be </w:t>
            </w:r>
            <w:r w:rsidR="00440F16" w:rsidRPr="0037174A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formally assessed through the building up of a portfolio of course work. The portfolio will be assessed, by the tutor, against a given set of criteria, which learners </w:t>
            </w:r>
            <w:proofErr w:type="gramStart"/>
            <w:r w:rsidR="00440F16" w:rsidRPr="0037174A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have to</w:t>
            </w:r>
            <w:proofErr w:type="gramEnd"/>
            <w:r w:rsidR="00440F16" w:rsidRPr="0037174A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satisfy before passing the course. </w:t>
            </w:r>
          </w:p>
          <w:p w14:paraId="1F440D04" w14:textId="77777777" w:rsidR="00E67D34" w:rsidRDefault="00E67D34" w:rsidP="00440F16">
            <w:pPr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2486C05" w14:textId="0AF6205C" w:rsidR="00440F16" w:rsidRPr="0037174A" w:rsidRDefault="00440F16" w:rsidP="00440F16">
            <w:pPr>
              <w:rPr>
                <w:rStyle w:val="normaltextrun"/>
                <w:rFonts w:ascii="Arial" w:eastAsia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37174A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The portfolios are then </w:t>
            </w:r>
            <w:r w:rsidR="0037174A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subject to SCLS internal quality assurance process before </w:t>
            </w:r>
            <w:r w:rsidR="00C8078B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being </w:t>
            </w:r>
            <w:r w:rsidR="0037174A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subm</w:t>
            </w:r>
            <w:r w:rsidR="00C8078B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itted</w:t>
            </w:r>
            <w:r w:rsidR="0037174A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the awarding body</w:t>
            </w:r>
            <w:r w:rsidRPr="0037174A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(Ascentis)</w:t>
            </w:r>
            <w:r w:rsidR="0037174A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for certification.</w:t>
            </w:r>
            <w:r w:rsidRPr="0037174A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537F5" w:rsidRPr="001B70EC" w14:paraId="3895F4DE" w14:textId="77777777" w:rsidTr="53EBC44B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68DA85" w14:textId="77777777" w:rsidR="00C8078B" w:rsidRDefault="001A0701" w:rsidP="3DDF6648">
            <w:pPr>
              <w:widowControl w:val="0"/>
              <w:rPr>
                <w:rFonts w:ascii="Arial" w:eastAsia="Arial" w:hAnsi="Arial" w:cs="Arial"/>
                <w:sz w:val="24"/>
                <w:szCs w:val="24"/>
                <w14:ligatures w14:val="none"/>
              </w:rPr>
            </w:pPr>
            <w:r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>On completion of this course, you can progress to</w:t>
            </w:r>
            <w:r w:rsidR="00C8078B">
              <w:rPr>
                <w:rFonts w:ascii="Arial" w:eastAsia="Arial" w:hAnsi="Arial" w:cs="Arial"/>
                <w:sz w:val="24"/>
                <w:szCs w:val="24"/>
                <w14:ligatures w14:val="none"/>
              </w:rPr>
              <w:t>:</w:t>
            </w:r>
          </w:p>
          <w:p w14:paraId="2A43F575" w14:textId="4DA70B49" w:rsidR="001B70EC" w:rsidRDefault="001A0701" w:rsidP="3DDF6648">
            <w:pPr>
              <w:widowControl w:val="0"/>
              <w:rPr>
                <w:rFonts w:ascii="Arial" w:eastAsia="Arial" w:hAnsi="Arial" w:cs="Arial"/>
                <w:i/>
                <w:iCs/>
                <w:color w:val="FF0000"/>
                <w:sz w:val="24"/>
                <w:szCs w:val="24"/>
                <w14:ligatures w14:val="none"/>
              </w:rPr>
            </w:pPr>
            <w:r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73DBC1FD" w14:textId="675ADDC9" w:rsidR="00440F16" w:rsidRPr="00C8078B" w:rsidRDefault="00440F16" w:rsidP="00440F16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807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Courses highlighted in your development/action plan – this will depend on your chosen career </w:t>
            </w:r>
            <w:proofErr w:type="gramStart"/>
            <w:r w:rsidRPr="00C807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path</w:t>
            </w:r>
            <w:proofErr w:type="gramEnd"/>
          </w:p>
          <w:p w14:paraId="23FB672D" w14:textId="03B791AB" w:rsidR="00440F16" w:rsidRPr="00C8078B" w:rsidRDefault="00440F16" w:rsidP="00440F16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807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skills courses</w:t>
            </w:r>
            <w:r w:rsidR="00F35B7F" w:rsidRPr="00C807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– Sefton Community Learning Services – 0151 934 4546</w:t>
            </w:r>
          </w:p>
          <w:p w14:paraId="345C0DA3" w14:textId="0D6E8460" w:rsidR="00F35B7F" w:rsidRPr="00C8078B" w:rsidRDefault="00F35B7F" w:rsidP="00440F16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807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Health &amp; Social Care Courses – SCLS and </w:t>
            </w:r>
            <w:hyperlink r:id="rId9" w:history="1">
              <w:r w:rsidRPr="00C8078B">
                <w:rPr>
                  <w:rStyle w:val="Hyperlink"/>
                  <w:rFonts w:ascii="Arial" w:eastAsia="Arial" w:hAnsi="Arial" w:cs="Arial"/>
                  <w:color w:val="000000" w:themeColor="text1"/>
                  <w:sz w:val="24"/>
                  <w:szCs w:val="24"/>
                </w:rPr>
                <w:t>www.hughbaird.ac.uk</w:t>
              </w:r>
            </w:hyperlink>
          </w:p>
          <w:p w14:paraId="5671DF86" w14:textId="358418EB" w:rsidR="00F35B7F" w:rsidRPr="00C8078B" w:rsidRDefault="00F35B7F" w:rsidP="00440F16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807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Further Employability Courses – SCLS</w:t>
            </w:r>
          </w:p>
          <w:p w14:paraId="4DCE42EA" w14:textId="3746A894" w:rsidR="00F35B7F" w:rsidRPr="00C8078B" w:rsidRDefault="00F35B7F" w:rsidP="00440F16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807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English or Maths Functional Skills Courses - SCLS</w:t>
            </w:r>
          </w:p>
          <w:p w14:paraId="097E1467" w14:textId="48F25C2C" w:rsidR="001B70EC" w:rsidRPr="001A5E25" w:rsidRDefault="001B70EC" w:rsidP="3DDF664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37681F" w14:textId="6B6AF856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551F3C63" w14:textId="65895A32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E29A09A" w14:textId="653DAC98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bookmarkStart w:id="1" w:name="_Int_WnacGEla"/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>SCLS</w:t>
            </w:r>
            <w:bookmarkEnd w:id="1"/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offers a range of Functional Skills courses from Entry 1 up to Level 2 if you need to brush up your maths and English skills or require a qualification to support you with your career path.</w:t>
            </w:r>
          </w:p>
          <w:p w14:paraId="28531574" w14:textId="631086D7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B99056E" w14:textId="02920BCA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>Sefton @ Work will be able to provide independent information, advice, and guidance to support you making informed choices for progression into further education, volunteering, or employment.</w:t>
            </w:r>
          </w:p>
        </w:tc>
      </w:tr>
    </w:tbl>
    <w:p w14:paraId="1299C43A" w14:textId="37F1043B" w:rsidR="00C04F91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7E6AA20D" w14:textId="463FF103" w:rsidR="00C064C7" w:rsidRPr="00C064C7" w:rsidRDefault="00C064C7" w:rsidP="00C04F91">
      <w:pPr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</w:pPr>
      <w:r w:rsidRPr="007E43F6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>V- July22</w:t>
      </w:r>
      <w:r w:rsidR="00855B07" w:rsidRPr="007E43F6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 xml:space="preserve"> (2)</w:t>
      </w:r>
    </w:p>
    <w:sectPr w:rsidR="00C064C7" w:rsidRPr="00C064C7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nacGEla" int2:invalidationBookmarkName="" int2:hashCode="O4FBfJty071tri" int2:id="3AYv0XNp">
      <int2:state int2:value="Rejected" int2:type="AugLoop_Acronyms_AcronymsCritique"/>
    </int2:bookmark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92"/>
    <w:multiLevelType w:val="hybridMultilevel"/>
    <w:tmpl w:val="D3B43770"/>
    <w:lvl w:ilvl="0" w:tplc="4A0CF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30C3"/>
    <w:multiLevelType w:val="hybridMultilevel"/>
    <w:tmpl w:val="93547B22"/>
    <w:lvl w:ilvl="0" w:tplc="69044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B53BF2"/>
    <w:multiLevelType w:val="hybridMultilevel"/>
    <w:tmpl w:val="B37C3784"/>
    <w:lvl w:ilvl="0" w:tplc="31760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D3DF4"/>
    <w:multiLevelType w:val="hybridMultilevel"/>
    <w:tmpl w:val="4CACEDCE"/>
    <w:lvl w:ilvl="0" w:tplc="90A2F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30CFC"/>
    <w:multiLevelType w:val="hybridMultilevel"/>
    <w:tmpl w:val="ABF2E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09A1"/>
    <w:multiLevelType w:val="hybridMultilevel"/>
    <w:tmpl w:val="2BFE3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A3064"/>
    <w:multiLevelType w:val="hybridMultilevel"/>
    <w:tmpl w:val="588A1BCC"/>
    <w:lvl w:ilvl="0" w:tplc="ABF08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88711C"/>
    <w:multiLevelType w:val="hybridMultilevel"/>
    <w:tmpl w:val="9C88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376B0"/>
    <w:multiLevelType w:val="hybridMultilevel"/>
    <w:tmpl w:val="9B823146"/>
    <w:lvl w:ilvl="0" w:tplc="B87A8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6272">
    <w:abstractNumId w:val="2"/>
  </w:num>
  <w:num w:numId="2" w16cid:durableId="1810315501">
    <w:abstractNumId w:val="6"/>
  </w:num>
  <w:num w:numId="3" w16cid:durableId="2082362994">
    <w:abstractNumId w:val="3"/>
  </w:num>
  <w:num w:numId="4" w16cid:durableId="1727336350">
    <w:abstractNumId w:val="4"/>
  </w:num>
  <w:num w:numId="5" w16cid:durableId="812216036">
    <w:abstractNumId w:val="10"/>
  </w:num>
  <w:num w:numId="6" w16cid:durableId="723145120">
    <w:abstractNumId w:val="5"/>
  </w:num>
  <w:num w:numId="7" w16cid:durableId="969170465">
    <w:abstractNumId w:val="8"/>
  </w:num>
  <w:num w:numId="8" w16cid:durableId="110056768">
    <w:abstractNumId w:val="9"/>
  </w:num>
  <w:num w:numId="9" w16cid:durableId="440415412">
    <w:abstractNumId w:val="11"/>
  </w:num>
  <w:num w:numId="10" w16cid:durableId="362681921">
    <w:abstractNumId w:val="0"/>
  </w:num>
  <w:num w:numId="11" w16cid:durableId="70393628">
    <w:abstractNumId w:val="1"/>
  </w:num>
  <w:num w:numId="12" w16cid:durableId="957563402">
    <w:abstractNumId w:val="12"/>
  </w:num>
  <w:num w:numId="13" w16cid:durableId="1490369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30373"/>
    <w:rsid w:val="0008204C"/>
    <w:rsid w:val="000B5D1D"/>
    <w:rsid w:val="000D4B64"/>
    <w:rsid w:val="00124FE2"/>
    <w:rsid w:val="001537F5"/>
    <w:rsid w:val="0017077A"/>
    <w:rsid w:val="0017325C"/>
    <w:rsid w:val="001A0701"/>
    <w:rsid w:val="001A5E25"/>
    <w:rsid w:val="001B2141"/>
    <w:rsid w:val="001B70EC"/>
    <w:rsid w:val="001F4D6A"/>
    <w:rsid w:val="00201568"/>
    <w:rsid w:val="002452FC"/>
    <w:rsid w:val="0029238C"/>
    <w:rsid w:val="002A1003"/>
    <w:rsid w:val="002E014B"/>
    <w:rsid w:val="002E26E3"/>
    <w:rsid w:val="0035280C"/>
    <w:rsid w:val="0037174A"/>
    <w:rsid w:val="00373F8F"/>
    <w:rsid w:val="0038006F"/>
    <w:rsid w:val="003D04D4"/>
    <w:rsid w:val="003F1032"/>
    <w:rsid w:val="00421200"/>
    <w:rsid w:val="00440F16"/>
    <w:rsid w:val="00476855"/>
    <w:rsid w:val="00490F06"/>
    <w:rsid w:val="004A1011"/>
    <w:rsid w:val="004B5383"/>
    <w:rsid w:val="0053129F"/>
    <w:rsid w:val="00554492"/>
    <w:rsid w:val="00595201"/>
    <w:rsid w:val="005B3EAF"/>
    <w:rsid w:val="005D37F6"/>
    <w:rsid w:val="006167FD"/>
    <w:rsid w:val="006A7AAA"/>
    <w:rsid w:val="006B42C3"/>
    <w:rsid w:val="006B6D3D"/>
    <w:rsid w:val="006F432D"/>
    <w:rsid w:val="00753324"/>
    <w:rsid w:val="007B47A1"/>
    <w:rsid w:val="007D6AEF"/>
    <w:rsid w:val="007E43F6"/>
    <w:rsid w:val="007E7637"/>
    <w:rsid w:val="007F2AB2"/>
    <w:rsid w:val="00820D16"/>
    <w:rsid w:val="008422E2"/>
    <w:rsid w:val="00855B07"/>
    <w:rsid w:val="00881945"/>
    <w:rsid w:val="00884CBB"/>
    <w:rsid w:val="008A1546"/>
    <w:rsid w:val="009117C5"/>
    <w:rsid w:val="00914EED"/>
    <w:rsid w:val="0095287A"/>
    <w:rsid w:val="00963C3C"/>
    <w:rsid w:val="009872AD"/>
    <w:rsid w:val="009A0A6F"/>
    <w:rsid w:val="009C06EC"/>
    <w:rsid w:val="009E333C"/>
    <w:rsid w:val="009E77FC"/>
    <w:rsid w:val="009F7736"/>
    <w:rsid w:val="00A04050"/>
    <w:rsid w:val="00A17228"/>
    <w:rsid w:val="00A52D64"/>
    <w:rsid w:val="00A538BD"/>
    <w:rsid w:val="00AA13B9"/>
    <w:rsid w:val="00AC3B73"/>
    <w:rsid w:val="00AE437E"/>
    <w:rsid w:val="00B10CEE"/>
    <w:rsid w:val="00BA3977"/>
    <w:rsid w:val="00BD4BD3"/>
    <w:rsid w:val="00BF634C"/>
    <w:rsid w:val="00C04F91"/>
    <w:rsid w:val="00C064C7"/>
    <w:rsid w:val="00C067DD"/>
    <w:rsid w:val="00C63E97"/>
    <w:rsid w:val="00C7212F"/>
    <w:rsid w:val="00C8078B"/>
    <w:rsid w:val="00CA3CE1"/>
    <w:rsid w:val="00CC6646"/>
    <w:rsid w:val="00CD2928"/>
    <w:rsid w:val="00CF055A"/>
    <w:rsid w:val="00CF639A"/>
    <w:rsid w:val="00D1497F"/>
    <w:rsid w:val="00DB0FAA"/>
    <w:rsid w:val="00DD780C"/>
    <w:rsid w:val="00E126E9"/>
    <w:rsid w:val="00E67D34"/>
    <w:rsid w:val="00EB396E"/>
    <w:rsid w:val="00F0231F"/>
    <w:rsid w:val="00F35B7F"/>
    <w:rsid w:val="00F70483"/>
    <w:rsid w:val="00F713FF"/>
    <w:rsid w:val="00FC32D8"/>
    <w:rsid w:val="00FD36EE"/>
    <w:rsid w:val="020DAFF4"/>
    <w:rsid w:val="0266C151"/>
    <w:rsid w:val="03DD6392"/>
    <w:rsid w:val="0D5DBF92"/>
    <w:rsid w:val="0F0B378A"/>
    <w:rsid w:val="0FB03950"/>
    <w:rsid w:val="10DAD6EE"/>
    <w:rsid w:val="14B7A9B0"/>
    <w:rsid w:val="15FFD789"/>
    <w:rsid w:val="16B584B7"/>
    <w:rsid w:val="1B261891"/>
    <w:rsid w:val="1D7A6502"/>
    <w:rsid w:val="2290918C"/>
    <w:rsid w:val="2466EB40"/>
    <w:rsid w:val="2487251F"/>
    <w:rsid w:val="25DD2AD5"/>
    <w:rsid w:val="26ABC0F4"/>
    <w:rsid w:val="2778FB36"/>
    <w:rsid w:val="2C60DD6F"/>
    <w:rsid w:val="2CFF019B"/>
    <w:rsid w:val="2DC1976E"/>
    <w:rsid w:val="2DC342B7"/>
    <w:rsid w:val="312A046A"/>
    <w:rsid w:val="361313EA"/>
    <w:rsid w:val="36816470"/>
    <w:rsid w:val="36CAE2FF"/>
    <w:rsid w:val="3882E1F3"/>
    <w:rsid w:val="3A1EB254"/>
    <w:rsid w:val="3A56A193"/>
    <w:rsid w:val="3B03E01F"/>
    <w:rsid w:val="3CD468B7"/>
    <w:rsid w:val="3D32B3AB"/>
    <w:rsid w:val="3D3D2AB9"/>
    <w:rsid w:val="3DDF6648"/>
    <w:rsid w:val="41712C9F"/>
    <w:rsid w:val="421649EA"/>
    <w:rsid w:val="421AD234"/>
    <w:rsid w:val="44A56877"/>
    <w:rsid w:val="44D84013"/>
    <w:rsid w:val="453FAF2B"/>
    <w:rsid w:val="45AA4779"/>
    <w:rsid w:val="462B5F61"/>
    <w:rsid w:val="474C7E11"/>
    <w:rsid w:val="47FF7DF1"/>
    <w:rsid w:val="481FD01D"/>
    <w:rsid w:val="4973A053"/>
    <w:rsid w:val="4B0FA9F7"/>
    <w:rsid w:val="4F8C191F"/>
    <w:rsid w:val="5115F036"/>
    <w:rsid w:val="51B3A6E9"/>
    <w:rsid w:val="520642BC"/>
    <w:rsid w:val="53047B8E"/>
    <w:rsid w:val="53EBC44B"/>
    <w:rsid w:val="56A8F7EE"/>
    <w:rsid w:val="5A2096B4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6FFDEE94"/>
    <w:rsid w:val="7063854B"/>
    <w:rsid w:val="7077A5CF"/>
    <w:rsid w:val="73DF734C"/>
    <w:rsid w:val="73F9C42C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2BF7ABFF-9D63-40FB-A6C7-464748A5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  <w:style w:type="paragraph" w:styleId="BalloonText">
    <w:name w:val="Balloon Text"/>
    <w:basedOn w:val="Normal"/>
    <w:link w:val="BalloonTextChar"/>
    <w:uiPriority w:val="99"/>
    <w:semiHidden/>
    <w:unhideWhenUsed/>
    <w:rsid w:val="00A1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2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35B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ughbair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971EA-B02E-4EF8-9ED0-1A6390328A73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7c981d3-d567-4661-bd5a-748cc0a44e06"/>
    <ds:schemaRef ds:uri="abe908e2-d8cb-4286-939d-ce4789a1b5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F5087-C5C1-47FD-8BFB-8E30FCC2F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Garrahan</dc:creator>
  <cp:lastModifiedBy>Paloma McSorley</cp:lastModifiedBy>
  <cp:revision>11</cp:revision>
  <dcterms:created xsi:type="dcterms:W3CDTF">2023-02-22T12:55:00Z</dcterms:created>
  <dcterms:modified xsi:type="dcterms:W3CDTF">2023-07-31T14:55:00Z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