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E101E7" w:rsidRPr="00062945" w14:paraId="054A3B4F" w14:textId="77777777" w:rsidTr="00D6067E">
        <w:trPr>
          <w:trHeight w:val="757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4D4F3" w14:textId="09F3ABE0" w:rsidR="00E101E7" w:rsidRPr="00F46B68" w:rsidRDefault="00624DA3" w:rsidP="00F46B6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ESOL E</w:t>
            </w:r>
            <w:r w:rsidR="00D6067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ntry </w:t>
            </w:r>
            <w:r w:rsidR="3D209DC5"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1</w:t>
            </w:r>
            <w:r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D6067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-</w:t>
            </w:r>
            <w:r w:rsidR="003B2DB7"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Writing</w:t>
            </w:r>
            <w:r w:rsidR="00BD0021"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01E7" w:rsidRPr="00062945" w14:paraId="1DB88184" w14:textId="77777777" w:rsidTr="00D6067E">
        <w:trPr>
          <w:trHeight w:val="97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1EEB0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A9D64D" w14:textId="098DD6F3" w:rsidR="00D6067E" w:rsidRDefault="001F1D9B" w:rsidP="00D52525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Anyone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who is not a native English speaker and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needs to improve their language skills to get more out of their life in the U.K. and integrate into their community.  </w:t>
            </w:r>
            <w:r w:rsid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This is a </w:t>
            </w:r>
            <w:proofErr w:type="gramStart"/>
            <w:r w:rsid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beginners</w:t>
            </w:r>
            <w:proofErr w:type="gramEnd"/>
            <w:r w:rsid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course.</w:t>
            </w:r>
          </w:p>
          <w:p w14:paraId="0FBE9721" w14:textId="6B6B53EE" w:rsidR="00D6067E" w:rsidRPr="00062945" w:rsidRDefault="00D6067E" w:rsidP="00D52525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E101E7" w:rsidRPr="00062945" w14:paraId="771E1803" w14:textId="77777777" w:rsidTr="00D6067E">
        <w:trPr>
          <w:trHeight w:val="343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D6517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101663" w14:textId="41BF3CA2" w:rsidR="001C44E5" w:rsidRDefault="001C44E5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set your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learning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goals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discuss support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with your tutor.</w:t>
            </w:r>
          </w:p>
          <w:p w14:paraId="2DF24C99" w14:textId="77777777" w:rsidR="00D6067E" w:rsidRDefault="00D6067E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085D889" w14:textId="06D078F8" w:rsidR="00F46B68" w:rsidRDefault="00D6067E" w:rsidP="00D6067E">
            <w:pPr>
              <w:widowControl w:val="0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course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will help you with your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writing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skills and building your confidence.  </w:t>
            </w:r>
            <w:r w:rsidR="00F46B68" w:rsidRPr="001C44E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 this course you will cover:</w:t>
            </w:r>
          </w:p>
          <w:p w14:paraId="136913A2" w14:textId="77777777" w:rsidR="00D6067E" w:rsidRDefault="00D6067E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22E050E" w14:textId="6A84E5B7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D6067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Handwriting activities – forming letters – upper and lower </w:t>
            </w:r>
            <w:proofErr w:type="gramStart"/>
            <w:r w:rsidRPr="00D6067E">
              <w:rPr>
                <w:rFonts w:ascii="Arial" w:hAnsi="Arial" w:cs="Arial"/>
                <w:sz w:val="24"/>
                <w:szCs w:val="24"/>
                <w14:ligatures w14:val="none"/>
              </w:rPr>
              <w:t>case</w:t>
            </w:r>
            <w:proofErr w:type="gramEnd"/>
          </w:p>
          <w:p w14:paraId="119DA764" w14:textId="5232BA84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Basic Punctuation / Spelling strategies / Spelling simple key and familiar words</w:t>
            </w:r>
          </w:p>
          <w:p w14:paraId="1156C151" w14:textId="421E2000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Construct simple sentences: word order/subject verb agreement about different topics </w:t>
            </w:r>
            <w:proofErr w:type="gramStart"/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e.g.</w:t>
            </w:r>
            <w:proofErr w:type="gramEnd"/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Myself, My house, My family, My wishes</w:t>
            </w:r>
          </w:p>
          <w:p w14:paraId="5BD11BBF" w14:textId="782ED0E6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Describing people / Likes and </w:t>
            </w:r>
            <w:proofErr w:type="gramStart"/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dislikes</w:t>
            </w:r>
            <w:proofErr w:type="gramEnd"/>
          </w:p>
          <w:p w14:paraId="2388CD78" w14:textId="12D6D316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Describing places / Write about your favourite </w:t>
            </w:r>
            <w:proofErr w:type="gramStart"/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place</w:t>
            </w:r>
            <w:proofErr w:type="gramEnd"/>
          </w:p>
          <w:p w14:paraId="24F29076" w14:textId="103A1993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How to write an email / Write an email to a friend</w:t>
            </w:r>
          </w:p>
          <w:p w14:paraId="684C92F8" w14:textId="110936B1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How to write and informal letter / Filling in forms</w:t>
            </w:r>
          </w:p>
          <w:p w14:paraId="05F2C00C" w14:textId="77777777" w:rsid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How to write a formal letter </w:t>
            </w:r>
          </w:p>
          <w:p w14:paraId="42F61F5D" w14:textId="7D8FDC6F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Fundamental British Values</w:t>
            </w:r>
          </w:p>
        </w:tc>
      </w:tr>
      <w:tr w:rsidR="00E101E7" w:rsidRPr="00062945" w14:paraId="1275F706" w14:textId="77777777" w:rsidTr="65D8486A">
        <w:trPr>
          <w:trHeight w:val="174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8C1423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3103F7" w14:textId="77777777" w:rsidR="004C3ADA" w:rsidRDefault="003B2DB7" w:rsidP="00766AF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is the </w:t>
            </w:r>
            <w:r w:rsidR="00F33BD4">
              <w:rPr>
                <w:rFonts w:ascii="Arial" w:hAnsi="Arial" w:cs="Arial"/>
                <w:sz w:val="24"/>
                <w:szCs w:val="24"/>
                <w14:ligatures w14:val="none"/>
              </w:rPr>
              <w:t>last part</w:t>
            </w: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of E1 qualifications. It is expected that you have already achieved E1 </w:t>
            </w:r>
            <w:r w:rsidR="00766AFB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R</w:t>
            </w: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eading and Speaking &amp; Listening qualification</w:t>
            </w:r>
          </w:p>
          <w:p w14:paraId="10ED7608" w14:textId="36194320" w:rsidR="00E101E7" w:rsidRPr="00062945" w:rsidRDefault="00766AFB" w:rsidP="00766AF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0D5D94B" w14:textId="58B489A3" w:rsidR="00701B64" w:rsidRPr="004C3ADA" w:rsidRDefault="004C3ADA" w:rsidP="00D52525">
            <w:pPr>
              <w:widowControl w:val="0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4C3ADA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On</w:t>
            </w:r>
            <w:r w:rsidR="00165325" w:rsidRPr="004C3ADA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this course you will need to be able to:</w:t>
            </w:r>
          </w:p>
          <w:p w14:paraId="26FDB131" w14:textId="217BEA84" w:rsidR="00165325" w:rsidRPr="00062945" w:rsidRDefault="00165325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Follow </w:t>
            </w:r>
            <w:proofErr w:type="gramStart"/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instructions</w:t>
            </w:r>
            <w:proofErr w:type="gramEnd"/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6D837F50" w14:textId="3E2366A6" w:rsidR="00165325" w:rsidRPr="00062945" w:rsidRDefault="00165325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Listen and join in </w:t>
            </w:r>
            <w:proofErr w:type="gramStart"/>
            <w:r w:rsidR="005C55D9">
              <w:rPr>
                <w:rFonts w:ascii="Arial" w:hAnsi="Arial" w:cs="Arial"/>
                <w:sz w:val="24"/>
                <w:szCs w:val="24"/>
                <w14:ligatures w14:val="none"/>
              </w:rPr>
              <w:t>class</w:t>
            </w:r>
            <w:proofErr w:type="gramEnd"/>
          </w:p>
          <w:p w14:paraId="68B81596" w14:textId="72A7C3BF" w:rsidR="00165325" w:rsidRPr="00062945" w:rsidRDefault="005C55D9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Write</w:t>
            </w:r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down </w:t>
            </w:r>
            <w:proofErr w:type="gramStart"/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notes</w:t>
            </w:r>
            <w:proofErr w:type="gramEnd"/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2C674A8" w14:textId="6B7B78FF" w:rsidR="00165325" w:rsidRPr="00D6067E" w:rsidRDefault="00165325" w:rsidP="00D525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Keep your work in a file</w:t>
            </w:r>
          </w:p>
        </w:tc>
      </w:tr>
      <w:tr w:rsidR="00E101E7" w:rsidRPr="00062945" w14:paraId="66F0F5F0" w14:textId="77777777" w:rsidTr="65D8486A">
        <w:trPr>
          <w:trHeight w:val="8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92582E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891A7F" w14:textId="29076EDB" w:rsidR="00B306BD" w:rsidRDefault="00B306BD" w:rsidP="00B306BD">
            <w:p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For enrolment you will need to bring your NI number and proof of </w:t>
            </w:r>
            <w:r w:rsidR="00D6067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b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enefits/eligibility (if applicable).  </w:t>
            </w:r>
          </w:p>
          <w:p w14:paraId="11CA6A75" w14:textId="77777777" w:rsidR="00B306BD" w:rsidRDefault="00B306BD" w:rsidP="00B306BD">
            <w:p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534DB3A0" w14:textId="1D62C8B2" w:rsidR="00E101E7" w:rsidRPr="00062945" w:rsidRDefault="00B306BD" w:rsidP="00B306BD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Yo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u need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pen and paper and a file to keep your work organised.</w:t>
            </w:r>
          </w:p>
        </w:tc>
      </w:tr>
      <w:tr w:rsidR="00E101E7" w:rsidRPr="00062945" w14:paraId="34D8436C" w14:textId="77777777" w:rsidTr="65D8486A">
        <w:trPr>
          <w:trHeight w:val="46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17D8D8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3BC0E1" w14:textId="571025B9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Each session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the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tutor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will make a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presentation followed by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activities to practise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 </w:t>
            </w:r>
          </w:p>
          <w:p w14:paraId="4E6342F7" w14:textId="77777777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10CE5A8" w14:textId="18B0A0E0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You will revise and practise each session and learn in small blocks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</w:t>
            </w:r>
          </w:p>
          <w:p w14:paraId="4B186586" w14:textId="77777777" w:rsidR="00345BC2" w:rsidRDefault="00345BC2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3EE6BC72" w14:textId="76D33565" w:rsidR="00E101E7" w:rsidRPr="00062945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Your progress will be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checked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by informal tasks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 class and an </w:t>
            </w:r>
            <w:r w:rsidRPr="00345BC2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exam at the end of the course.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Your tutor will tell you how well you are doing and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help you make good progress.</w:t>
            </w:r>
          </w:p>
        </w:tc>
      </w:tr>
      <w:tr w:rsidR="00E101E7" w:rsidRPr="00062945" w14:paraId="16C251F9" w14:textId="77777777" w:rsidTr="65D8486A">
        <w:trPr>
          <w:trHeight w:val="46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9F5030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44DC3" w14:textId="0B49591B" w:rsidR="00CD73B9" w:rsidRDefault="007540B6" w:rsidP="00D5252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You </w:t>
            </w:r>
            <w:r w:rsidR="0018148B"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can </w:t>
            </w:r>
            <w:r w:rsidR="00CD73B9">
              <w:rPr>
                <w:rFonts w:ascii="Arial" w:hAnsi="Arial" w:cs="Arial"/>
                <w:color w:val="auto"/>
                <w:sz w:val="24"/>
                <w:szCs w:val="24"/>
              </w:rPr>
              <w:t>move to</w:t>
            </w:r>
            <w:r w:rsidR="0018148B"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Entry</w:t>
            </w:r>
            <w:r w:rsidR="00766AFB" w:rsidRPr="00062945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18148B"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Level qualifications in ESOL.  </w:t>
            </w:r>
          </w:p>
          <w:p w14:paraId="213F0F57" w14:textId="77777777" w:rsidR="00CD73B9" w:rsidRDefault="0018148B" w:rsidP="00D5252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>At SCLS we start at E1 and go up to E3 in Reading, Writing, Speaking and Listening.</w:t>
            </w:r>
          </w:p>
          <w:p w14:paraId="65D425FD" w14:textId="2CB7DED0" w:rsidR="00E101E7" w:rsidRPr="00062945" w:rsidRDefault="007540B6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When you complete the Entry Level qualifications, you can move to L</w:t>
            </w:r>
            <w:r w:rsidR="0018148B"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evel 1 ESOL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Your tutor will show you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 the Progression Ladder for ESOL courses</w:t>
            </w:r>
          </w:p>
        </w:tc>
      </w:tr>
    </w:tbl>
    <w:p w14:paraId="37CF88FC" w14:textId="77777777" w:rsidR="00E101E7" w:rsidRPr="00062945" w:rsidRDefault="00E101E7" w:rsidP="00E101E7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742DB844" w14:textId="77777777" w:rsidR="00E101E7" w:rsidRPr="00062945" w:rsidRDefault="00E101E7" w:rsidP="00E101E7">
      <w:pPr>
        <w:rPr>
          <w:rFonts w:ascii="Arial" w:hAnsi="Arial" w:cs="Arial"/>
          <w:sz w:val="24"/>
          <w:szCs w:val="24"/>
        </w:rPr>
      </w:pPr>
    </w:p>
    <w:p w14:paraId="1903023D" w14:textId="77777777" w:rsidR="00E101E7" w:rsidRPr="00062945" w:rsidRDefault="00E101E7" w:rsidP="00E101E7">
      <w:pPr>
        <w:rPr>
          <w:rFonts w:ascii="Arial" w:hAnsi="Arial" w:cs="Arial"/>
          <w:sz w:val="24"/>
          <w:szCs w:val="24"/>
        </w:rPr>
      </w:pPr>
    </w:p>
    <w:p w14:paraId="2379A99D" w14:textId="77777777" w:rsidR="00397D55" w:rsidRPr="00062945" w:rsidRDefault="00397D55">
      <w:pPr>
        <w:rPr>
          <w:rFonts w:ascii="Arial" w:hAnsi="Arial" w:cs="Arial"/>
          <w:sz w:val="24"/>
          <w:szCs w:val="24"/>
        </w:rPr>
      </w:pPr>
    </w:p>
    <w:sectPr w:rsidR="00397D55" w:rsidRPr="00062945" w:rsidSect="00373F8F">
      <w:headerReference w:type="default" r:id="rId10"/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1A0D" w14:textId="77777777" w:rsidR="001A05CE" w:rsidRDefault="001A05CE" w:rsidP="001A05CE">
      <w:r>
        <w:separator/>
      </w:r>
    </w:p>
  </w:endnote>
  <w:endnote w:type="continuationSeparator" w:id="0">
    <w:p w14:paraId="2D4231E8" w14:textId="77777777" w:rsidR="001A05CE" w:rsidRDefault="001A05CE" w:rsidP="001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6A7" w14:textId="77777777" w:rsidR="001A05CE" w:rsidRDefault="001A05CE" w:rsidP="001A05CE">
      <w:r>
        <w:separator/>
      </w:r>
    </w:p>
  </w:footnote>
  <w:footnote w:type="continuationSeparator" w:id="0">
    <w:p w14:paraId="1444F90D" w14:textId="77777777" w:rsidR="001A05CE" w:rsidRDefault="001A05CE" w:rsidP="001A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3071" w14:textId="562AEB7D" w:rsidR="001A05CE" w:rsidRDefault="001A05CE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479907CE" wp14:editId="36DB8BB0">
          <wp:simplePos x="0" y="0"/>
          <wp:positionH relativeFrom="column">
            <wp:posOffset>-368300</wp:posOffset>
          </wp:positionH>
          <wp:positionV relativeFrom="paragraph">
            <wp:posOffset>-373380</wp:posOffset>
          </wp:positionV>
          <wp:extent cx="6781800" cy="819785"/>
          <wp:effectExtent l="0" t="0" r="0" b="0"/>
          <wp:wrapTight wrapText="bothSides">
            <wp:wrapPolygon edited="0">
              <wp:start x="19719" y="0"/>
              <wp:lineTo x="7099" y="6525"/>
              <wp:lineTo x="7099" y="9035"/>
              <wp:lineTo x="0" y="10039"/>
              <wp:lineTo x="0" y="17066"/>
              <wp:lineTo x="7099" y="17066"/>
              <wp:lineTo x="7099" y="21081"/>
              <wp:lineTo x="20265" y="21081"/>
              <wp:lineTo x="21175" y="20077"/>
              <wp:lineTo x="21539" y="19074"/>
              <wp:lineTo x="21479" y="15560"/>
              <wp:lineTo x="21115" y="9035"/>
              <wp:lineTo x="21175" y="6023"/>
              <wp:lineTo x="20933" y="2510"/>
              <wp:lineTo x="20508" y="0"/>
              <wp:lineTo x="19719" y="0"/>
            </wp:wrapPolygon>
          </wp:wrapTight>
          <wp:docPr id="1" name="Picture 1" descr="C:\Users\coanc\AppData\Local\Microsoft\Windows\INetCache\Content.MSO\8E2E9643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oanc\AppData\Local\Microsoft\Windows\INetCache\Content.MSO\8E2E964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A36"/>
    <w:multiLevelType w:val="hybridMultilevel"/>
    <w:tmpl w:val="7CD2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57F"/>
    <w:multiLevelType w:val="hybridMultilevel"/>
    <w:tmpl w:val="990617D8"/>
    <w:lvl w:ilvl="0" w:tplc="DB68DAC0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4FA77FB"/>
    <w:multiLevelType w:val="hybridMultilevel"/>
    <w:tmpl w:val="4E2E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6123">
    <w:abstractNumId w:val="0"/>
  </w:num>
  <w:num w:numId="2" w16cid:durableId="1361083588">
    <w:abstractNumId w:val="1"/>
  </w:num>
  <w:num w:numId="3" w16cid:durableId="57344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7"/>
    <w:rsid w:val="00062945"/>
    <w:rsid w:val="00085119"/>
    <w:rsid w:val="00165325"/>
    <w:rsid w:val="0018148B"/>
    <w:rsid w:val="001A05CE"/>
    <w:rsid w:val="001C44E5"/>
    <w:rsid w:val="001F1D9B"/>
    <w:rsid w:val="0023094C"/>
    <w:rsid w:val="00242D8E"/>
    <w:rsid w:val="00345BC2"/>
    <w:rsid w:val="00397D55"/>
    <w:rsid w:val="003B2DB7"/>
    <w:rsid w:val="003F6B87"/>
    <w:rsid w:val="004C3ADA"/>
    <w:rsid w:val="00562758"/>
    <w:rsid w:val="005C55D9"/>
    <w:rsid w:val="005D1917"/>
    <w:rsid w:val="00624DA3"/>
    <w:rsid w:val="00701B64"/>
    <w:rsid w:val="007540B6"/>
    <w:rsid w:val="00766AFB"/>
    <w:rsid w:val="007818E1"/>
    <w:rsid w:val="00A1124C"/>
    <w:rsid w:val="00A30DFB"/>
    <w:rsid w:val="00A52EB3"/>
    <w:rsid w:val="00B306BD"/>
    <w:rsid w:val="00BD0021"/>
    <w:rsid w:val="00CD73B9"/>
    <w:rsid w:val="00D6067E"/>
    <w:rsid w:val="00E101E7"/>
    <w:rsid w:val="00E948B5"/>
    <w:rsid w:val="00F33BD4"/>
    <w:rsid w:val="00F46B68"/>
    <w:rsid w:val="13E3560C"/>
    <w:rsid w:val="2443503C"/>
    <w:rsid w:val="252A96FA"/>
    <w:rsid w:val="3D209DC5"/>
    <w:rsid w:val="65D8486A"/>
    <w:rsid w:val="66D2BFDF"/>
    <w:rsid w:val="7376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78FC6"/>
  <w15:docId w15:val="{5BE9BAA9-E490-40E3-B228-194C253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C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C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C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BE416-D9B2-4D8E-BE57-68CDB6A2C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A165B-2CC7-4F70-AEA3-DA966DF572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c981d3-d567-4661-bd5a-748cc0a44e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AA49FF-1886-4E10-8183-5D7EF90F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Mageer</dc:creator>
  <cp:lastModifiedBy>Paloma McSorley</cp:lastModifiedBy>
  <cp:revision>2</cp:revision>
  <dcterms:created xsi:type="dcterms:W3CDTF">2023-08-31T09:48:00Z</dcterms:created>
  <dcterms:modified xsi:type="dcterms:W3CDTF">2023-08-31T09:48:00Z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