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Pr="00A67169" w:rsidR="00E101E7" w:rsidTr="07F829C7" w14:paraId="054A3B4F" w14:textId="77777777">
        <w:trPr>
          <w:trHeight w:val="870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A67169" w:rsidR="00E101E7" w:rsidP="00D52525" w:rsidRDefault="00624DA3" w14:paraId="126E23EC" w14:textId="77777777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A67169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ESOL E1 Speaking and Listening</w:t>
            </w:r>
            <w:r w:rsidRPr="00A67169" w:rsidR="00BD0021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 </w:t>
            </w:r>
          </w:p>
          <w:p w:rsidRPr="00A67169" w:rsidR="00E101E7" w:rsidP="00D52525" w:rsidRDefault="00E101E7" w14:paraId="2664D4F3" w14:textId="7777777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A67169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Pr="00A67169" w:rsidR="00E101E7" w:rsidTr="07F829C7" w14:paraId="1DB88184" w14:textId="77777777">
        <w:trPr>
          <w:trHeight w:val="611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A67169" w:rsidR="00E101E7" w:rsidP="00D52525" w:rsidRDefault="00E101E7" w14:paraId="0BD1EEB0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A67169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1E7" w:rsidP="00D52525" w:rsidRDefault="00B73E20" w14:paraId="44BBB406" w14:textId="77777777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Anyone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who is not a native English speaker and</w:t>
            </w: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needs to improve their language skills to get more out of their life in the U.K. and integrate into their community.  </w:t>
            </w:r>
          </w:p>
          <w:p w:rsidRPr="00A67169" w:rsidR="006E3794" w:rsidP="00D52525" w:rsidRDefault="006E3794" w14:paraId="0FBE9721" w14:textId="6FF61FF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This course is for </w:t>
            </w:r>
            <w:r w:rsidRPr="00CC47AB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beginners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, that want to learn to speak and understand English.  </w:t>
            </w:r>
          </w:p>
        </w:tc>
      </w:tr>
      <w:tr w:rsidRPr="00A67169" w:rsidR="00E101E7" w:rsidTr="07F829C7" w14:paraId="771E1803" w14:textId="77777777">
        <w:trPr>
          <w:trHeight w:val="342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A67169" w:rsidR="00E101E7" w:rsidP="00D52525" w:rsidRDefault="00E101E7" w14:paraId="4A4D6517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A67169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42A9" w:rsidP="001C42A9" w:rsidRDefault="00DC454B" w14:paraId="7D43E759" w14:textId="77777777">
            <w:pPr>
              <w:widowControl w:val="0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set your </w:t>
            </w:r>
            <w:r w:rsidR="00DB60D9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learning goals</w:t>
            </w: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and discuss support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with your tutor.</w:t>
            </w:r>
            <w:r w:rsidR="001C42A9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</w:p>
          <w:p w:rsidR="001C42A9" w:rsidP="001C42A9" w:rsidRDefault="001C42A9" w14:paraId="3306E2DC" w14:textId="77777777">
            <w:pPr>
              <w:widowControl w:val="0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="0023094C" w:rsidP="001C42A9" w:rsidRDefault="001C42A9" w14:paraId="336618C4" w14:textId="28114654">
            <w:pPr>
              <w:widowControl w:val="0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This course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will help you with your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speaking and listening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skills and building your confidence.  </w:t>
            </w:r>
            <w:r w:rsidRPr="00A67169" w:rsidR="0023094C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 this course you will cover:</w:t>
            </w:r>
          </w:p>
          <w:p w:rsidR="00B9094E" w:rsidP="00D52525" w:rsidRDefault="00B9094E" w14:paraId="4565F81D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Pr="00B9094E" w:rsidR="00B9094E" w:rsidP="00B9094E" w:rsidRDefault="00B9094E" w14:paraId="48DA4E79" w14:textId="32D64691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Meeting and greeting new people / Giving personal </w:t>
            </w:r>
            <w:proofErr w:type="gramStart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>Information</w:t>
            </w:r>
            <w:proofErr w:type="gramEnd"/>
          </w:p>
          <w:p w:rsidRPr="00B9094E" w:rsidR="00B9094E" w:rsidP="00B9094E" w:rsidRDefault="00B9094E" w14:paraId="1EE299D6" w14:textId="4DAA2E9C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Phonics / Making requests / How to express </w:t>
            </w:r>
            <w:proofErr w:type="gramStart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>opinion</w:t>
            </w:r>
            <w:proofErr w:type="gramEnd"/>
          </w:p>
          <w:p w:rsidRPr="00B9094E" w:rsidR="00B9094E" w:rsidP="00B9094E" w:rsidRDefault="00B9094E" w14:paraId="4B11A563" w14:textId="5AA0515E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Health and Healthy Living / Making appointments / NHS </w:t>
            </w:r>
            <w:proofErr w:type="gramStart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>services</w:t>
            </w:r>
            <w:proofErr w:type="gramEnd"/>
          </w:p>
          <w:p w:rsidRPr="00B9094E" w:rsidR="00B9094E" w:rsidP="00B9094E" w:rsidRDefault="00B9094E" w14:paraId="23DFA500" w14:textId="32DDCCD6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>Time / Daily Routines / Questioning using ‘</w:t>
            </w:r>
            <w:proofErr w:type="spellStart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>Wh</w:t>
            </w:r>
            <w:proofErr w:type="spellEnd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’ </w:t>
            </w:r>
            <w:proofErr w:type="gramStart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>words</w:t>
            </w:r>
            <w:proofErr w:type="gramEnd"/>
          </w:p>
          <w:p w:rsidRPr="00B9094E" w:rsidR="00B9094E" w:rsidP="00B9094E" w:rsidRDefault="00B9094E" w14:paraId="3630118B" w14:textId="2E8C4D14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My House / use common adjectives to describe people, places and </w:t>
            </w:r>
            <w:proofErr w:type="gramStart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>things</w:t>
            </w:r>
            <w:proofErr w:type="gramEnd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 </w:t>
            </w:r>
          </w:p>
          <w:p w:rsidRPr="00B9094E" w:rsidR="00B9094E" w:rsidP="00B9094E" w:rsidRDefault="00B9094E" w14:paraId="5A0F2553" w14:textId="2CB7FB79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My </w:t>
            </w:r>
            <w:proofErr w:type="gramStart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>Community</w:t>
            </w:r>
            <w:proofErr w:type="gramEnd"/>
            <w:r w:rsidRPr="00B9094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/ ask for and give directions</w:t>
            </w:r>
          </w:p>
          <w:p w:rsidRPr="00B9094E" w:rsidR="00B9094E" w:rsidP="00B9094E" w:rsidRDefault="00B9094E" w14:paraId="36B1EE50" w14:textId="1FB1D0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9094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Weather and Seasons</w:t>
            </w:r>
          </w:p>
          <w:p w:rsidRPr="00B9094E" w:rsidR="00B9094E" w:rsidP="00B9094E" w:rsidRDefault="00B9094E" w14:paraId="3C901326" w14:textId="2FD21D87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9094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Education and Employment</w:t>
            </w:r>
          </w:p>
          <w:p w:rsidR="00B9094E" w:rsidP="00B9094E" w:rsidRDefault="00B9094E" w14:paraId="4759D041" w14:textId="1BC59852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9094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Shopping and Money</w:t>
            </w:r>
          </w:p>
          <w:p w:rsidRPr="00B9094E" w:rsidR="001C42A9" w:rsidP="00B9094E" w:rsidRDefault="001C42A9" w14:paraId="2958C4B1" w14:textId="429C82E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Fundamental British Values</w:t>
            </w:r>
          </w:p>
          <w:p w:rsidRPr="00A67169" w:rsidR="0023094C" w:rsidP="0023094C" w:rsidRDefault="0023094C" w14:paraId="42F61F5D" w14:textId="1A3DFA3C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Pr="00A67169" w:rsidR="00E101E7" w:rsidTr="07F829C7" w14:paraId="1275F706" w14:textId="77777777">
        <w:trPr>
          <w:trHeight w:val="231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A67169" w:rsidR="00E101E7" w:rsidP="00D52525" w:rsidRDefault="00E101E7" w14:paraId="588C1423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A67169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8242A" w:rsidP="0048242A" w:rsidRDefault="00DF68F9" w14:paraId="2FBEC36E" w14:textId="7A3A205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Y</w:t>
            </w:r>
            <w:r w:rsidR="0048242A">
              <w:rPr>
                <w:rFonts w:ascii="Arial" w:hAnsi="Arial" w:cs="Arial"/>
                <w:sz w:val="24"/>
                <w:szCs w:val="24"/>
                <w14:ligatures w14:val="none"/>
              </w:rPr>
              <w:t>ou don’t need to have any qualifications</w:t>
            </w:r>
            <w:r w:rsidR="000534A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, but you will </w:t>
            </w:r>
            <w:r w:rsidR="0048242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need to complete an </w:t>
            </w:r>
            <w:r w:rsidRPr="002517CA" w:rsidR="0048242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Introduction to ESOL </w:t>
            </w:r>
            <w:r w:rsidR="0048242A">
              <w:rPr>
                <w:rFonts w:ascii="Arial" w:hAnsi="Arial" w:cs="Arial"/>
                <w:sz w:val="24"/>
                <w:szCs w:val="24"/>
                <w14:ligatures w14:val="none"/>
              </w:rPr>
              <w:t>course first</w:t>
            </w:r>
            <w:r w:rsidRPr="002517CA" w:rsidR="0048242A">
              <w:rPr>
                <w:rFonts w:ascii="Arial" w:hAnsi="Arial" w:cs="Arial"/>
                <w:sz w:val="24"/>
                <w:szCs w:val="24"/>
                <w14:ligatures w14:val="none"/>
              </w:rPr>
              <w:t>.</w:t>
            </w:r>
          </w:p>
          <w:p w:rsidRPr="00A67169" w:rsidR="00FF4961" w:rsidP="00D52525" w:rsidRDefault="00FF4961" w14:paraId="2EE3308A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Pr="00A67169" w:rsidR="00701B64" w:rsidP="00D52525" w:rsidRDefault="00FF4961" w14:paraId="00D5D94B" w14:textId="04AE5CC2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On</w:t>
            </w:r>
            <w:r w:rsidRPr="00A67169" w:rsidR="0016532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this course you will need to:</w:t>
            </w:r>
          </w:p>
          <w:p w:rsidRPr="002517CA" w:rsidR="00671B49" w:rsidP="00671B49" w:rsidRDefault="00671B49" w14:paraId="55E5A48C" w14:textId="10F70091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Follow </w:t>
            </w:r>
            <w:proofErr w:type="gramStart"/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>instructions</w:t>
            </w:r>
            <w:proofErr w:type="gramEnd"/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:rsidRPr="002517CA" w:rsidR="00671B49" w:rsidP="00671B49" w:rsidRDefault="00671B49" w14:paraId="65E67A74" w14:textId="77777777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Listen and join in </w:t>
            </w:r>
            <w:proofErr w:type="gramStart"/>
            <w:r>
              <w:rPr>
                <w:rFonts w:ascii="Arial" w:hAnsi="Arial" w:cs="Arial"/>
                <w:sz w:val="24"/>
                <w:szCs w:val="24"/>
                <w14:ligatures w14:val="none"/>
              </w:rPr>
              <w:t>class</w:t>
            </w:r>
            <w:proofErr w:type="gramEnd"/>
          </w:p>
          <w:p w:rsidRPr="002517CA" w:rsidR="00671B49" w:rsidP="00671B49" w:rsidRDefault="00671B49" w14:paraId="55F4AE0C" w14:textId="1AB32D66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Write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down </w:t>
            </w:r>
            <w:proofErr w:type="gramStart"/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>notes</w:t>
            </w:r>
            <w:proofErr w:type="gramEnd"/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:rsidRPr="002517CA" w:rsidR="00671B49" w:rsidP="00671B49" w:rsidRDefault="00671B49" w14:paraId="26C5F081" w14:textId="77777777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Keep your work in a </w:t>
            </w:r>
            <w:proofErr w:type="gramStart"/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>file</w:t>
            </w:r>
            <w:proofErr w:type="gramEnd"/>
          </w:p>
          <w:p w:rsidRPr="00A67169" w:rsidR="00165325" w:rsidP="00D52525" w:rsidRDefault="00165325" w14:paraId="02C674A8" w14:textId="53EF9DDE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Pr="00A67169" w:rsidR="00E101E7" w:rsidTr="07F829C7" w14:paraId="66F0F5F0" w14:textId="77777777">
        <w:trPr>
          <w:trHeight w:val="85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A67169" w:rsidR="00E101E7" w:rsidP="00D52525" w:rsidRDefault="00E101E7" w14:paraId="5292582E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A67169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961" w:rsidP="00D52525" w:rsidRDefault="0023094C" w14:paraId="54A20EC1" w14:textId="6A529810">
            <w:pP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A6716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For enrolment you will need your NI number and proof of </w:t>
            </w:r>
            <w:r w:rsidR="00DC4052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b</w:t>
            </w:r>
            <w:r w:rsidRPr="00A6716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enefits/eligibility (if applicable).  </w:t>
            </w:r>
          </w:p>
          <w:p w:rsidRPr="00A67169" w:rsidR="000A5531" w:rsidP="00D52525" w:rsidRDefault="00F25455" w14:paraId="534DB3A0" w14:textId="30370115">
            <w:pPr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Yo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u need 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>pen and paper and a file to keep your work organised</w:t>
            </w:r>
          </w:p>
        </w:tc>
      </w:tr>
      <w:tr w:rsidRPr="00A67169" w:rsidR="00E101E7" w:rsidTr="07F829C7" w14:paraId="34D8436C" w14:textId="77777777">
        <w:trPr>
          <w:trHeight w:val="46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A67169" w:rsidR="00E101E7" w:rsidP="00D52525" w:rsidRDefault="00E101E7" w14:paraId="4517D8D8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A67169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072D" w:rsidP="00FF072D" w:rsidRDefault="00FF072D" w14:paraId="49DA89D8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Each session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the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tutor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will make a 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presentation followed by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lots of practice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.  </w:t>
            </w:r>
          </w:p>
          <w:p w:rsidR="00FF072D" w:rsidP="00FF072D" w:rsidRDefault="00FF072D" w14:paraId="5FE71249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FF072D" w:rsidP="00FF072D" w:rsidRDefault="00292A53" w14:paraId="3EB56D29" w14:textId="5CC724DC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You will revise and practise each session and </w:t>
            </w:r>
            <w:r w:rsidR="00FF072D">
              <w:rPr>
                <w:rFonts w:ascii="Arial" w:hAnsi="Arial" w:cs="Arial"/>
                <w:sz w:val="24"/>
                <w:szCs w:val="24"/>
                <w14:ligatures w14:val="none"/>
              </w:rPr>
              <w:t>learn in small blocks</w:t>
            </w:r>
            <w:r w:rsidRPr="002517CA" w:rsidR="00FF072D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. </w:t>
            </w:r>
          </w:p>
          <w:p w:rsidR="009D0806" w:rsidP="00FF072D" w:rsidRDefault="009D0806" w14:paraId="2F37E322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0A5531" w:rsidP="00FF072D" w:rsidRDefault="00FF072D" w14:paraId="21B2C80B" w14:textId="5129944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Your progress will be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checked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by informal tasks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in class and an exam at the end of the course.  Your tutor will tell you how well you are doing and 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>help you make good progress.</w:t>
            </w:r>
          </w:p>
          <w:p w:rsidRPr="00A67169" w:rsidR="000A5531" w:rsidP="00D52525" w:rsidRDefault="000A5531" w14:paraId="3EE6BC72" w14:textId="00F510AB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Pr="00A67169" w:rsidR="00E101E7" w:rsidTr="07F829C7" w14:paraId="16C251F9" w14:textId="77777777">
        <w:trPr>
          <w:trHeight w:val="467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A67169" w:rsidR="00E101E7" w:rsidP="00D52525" w:rsidRDefault="00E101E7" w14:paraId="679F5030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A67169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0423" w:rsidP="00930423" w:rsidRDefault="00930423" w14:paraId="191AD12C" w14:textId="5260F86A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517CA">
              <w:rPr>
                <w:rFonts w:ascii="Arial" w:hAnsi="Arial" w:cs="Arial"/>
                <w:color w:val="auto"/>
                <w:sz w:val="24"/>
                <w:szCs w:val="24"/>
              </w:rPr>
              <w:t xml:space="preserve">Learners can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move to 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</w:rPr>
              <w:t xml:space="preserve">other Entry Level qualifications in ESOL.  At SCLS we start at E1 and go up to </w:t>
            </w:r>
            <w:r w:rsidR="00015F84">
              <w:rPr>
                <w:rFonts w:ascii="Arial" w:hAnsi="Arial" w:cs="Arial"/>
                <w:color w:val="auto"/>
                <w:sz w:val="24"/>
                <w:szCs w:val="24"/>
              </w:rPr>
              <w:t>E3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</w:rPr>
              <w:t xml:space="preserve"> in Reading, Writing, Speaking and Listening. </w:t>
            </w:r>
          </w:p>
          <w:p w:rsidR="00930423" w:rsidP="00930423" w:rsidRDefault="00930423" w14:paraId="34D736BD" w14:textId="77777777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A67169" w:rsidR="00E101E7" w:rsidP="00930423" w:rsidRDefault="00930423" w14:paraId="65D425FD" w14:textId="3F5BBB84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color w:val="auto"/>
                <w:sz w:val="24"/>
                <w:szCs w:val="24"/>
              </w:rPr>
              <w:t xml:space="preserve">We offer Level 1 ESOL for those learners who have achieved their Entry qualifications.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Your tutor will show you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</w:rPr>
              <w:t xml:space="preserve"> the Progression Ladder for ESOL courses</w:t>
            </w:r>
          </w:p>
        </w:tc>
      </w:tr>
    </w:tbl>
    <w:p w:rsidRPr="00A67169" w:rsidR="00E101E7" w:rsidP="00E101E7" w:rsidRDefault="00E101E7" w14:paraId="37CF88FC" w14:textId="77777777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:rsidRPr="00A67169" w:rsidR="00E101E7" w:rsidP="00E101E7" w:rsidRDefault="00E101E7" w14:paraId="2FC708FC" w14:textId="77777777">
      <w:pPr>
        <w:rPr>
          <w:rFonts w:ascii="Arial" w:hAnsi="Arial" w:cs="Arial"/>
          <w:sz w:val="24"/>
          <w:szCs w:val="24"/>
        </w:rPr>
      </w:pPr>
    </w:p>
    <w:p w:rsidRPr="00A67169" w:rsidR="00397D55" w:rsidRDefault="00397D55" w14:paraId="2379A99D" w14:textId="77777777">
      <w:pPr>
        <w:rPr>
          <w:rFonts w:ascii="Arial" w:hAnsi="Arial" w:cs="Arial"/>
          <w:sz w:val="24"/>
          <w:szCs w:val="24"/>
        </w:rPr>
      </w:pPr>
    </w:p>
    <w:sectPr w:rsidRPr="00A67169" w:rsidR="00397D55" w:rsidSect="00373F8F">
      <w:headerReference w:type="default" r:id="rId10"/>
      <w:pgSz w:w="11906" w:h="16838" w:orient="portrait"/>
      <w:pgMar w:top="5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36E" w:rsidP="000C7C93" w:rsidRDefault="00BB436E" w14:paraId="46144331" w14:textId="77777777">
      <w:r>
        <w:separator/>
      </w:r>
    </w:p>
  </w:endnote>
  <w:endnote w:type="continuationSeparator" w:id="0">
    <w:p w:rsidR="00BB436E" w:rsidP="000C7C93" w:rsidRDefault="00BB436E" w14:paraId="6AFB17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36E" w:rsidP="000C7C93" w:rsidRDefault="00BB436E" w14:paraId="0B297170" w14:textId="77777777">
      <w:r>
        <w:separator/>
      </w:r>
    </w:p>
  </w:footnote>
  <w:footnote w:type="continuationSeparator" w:id="0">
    <w:p w:rsidR="00BB436E" w:rsidP="000C7C93" w:rsidRDefault="00BB436E" w14:paraId="027807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C7C93" w:rsidRDefault="000C7C93" w14:paraId="7E1991AB" w14:textId="36CEBDA7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 wp14:anchorId="344E93B3" wp14:editId="35E5C341">
          <wp:simplePos x="0" y="0"/>
          <wp:positionH relativeFrom="column">
            <wp:posOffset>-469900</wp:posOffset>
          </wp:positionH>
          <wp:positionV relativeFrom="paragraph">
            <wp:posOffset>-322580</wp:posOffset>
          </wp:positionV>
          <wp:extent cx="6832600" cy="819785"/>
          <wp:effectExtent l="0" t="0" r="6350" b="0"/>
          <wp:wrapTight wrapText="bothSides">
            <wp:wrapPolygon edited="0">
              <wp:start x="19753" y="0"/>
              <wp:lineTo x="7106" y="6525"/>
              <wp:lineTo x="7106" y="9035"/>
              <wp:lineTo x="0" y="10039"/>
              <wp:lineTo x="0" y="17066"/>
              <wp:lineTo x="7106" y="17066"/>
              <wp:lineTo x="7106" y="21081"/>
              <wp:lineTo x="20295" y="21081"/>
              <wp:lineTo x="21199" y="20077"/>
              <wp:lineTo x="21560" y="19074"/>
              <wp:lineTo x="21500" y="15560"/>
              <wp:lineTo x="21138" y="9035"/>
              <wp:lineTo x="21199" y="6023"/>
              <wp:lineTo x="20958" y="2510"/>
              <wp:lineTo x="20536" y="0"/>
              <wp:lineTo x="19753" y="0"/>
            </wp:wrapPolygon>
          </wp:wrapTight>
          <wp:docPr id="1" name="Picture 1" descr="C:\Users\coanc\AppData\Local\Microsoft\Windows\INetCache\Content.MSO\8E2E9643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oanc\AppData\Local\Microsoft\Windows\INetCache\Content.MSO\8E2E9643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1A36"/>
    <w:multiLevelType w:val="hybridMultilevel"/>
    <w:tmpl w:val="7CD2E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695EEC"/>
    <w:multiLevelType w:val="hybridMultilevel"/>
    <w:tmpl w:val="A036C8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659280">
    <w:abstractNumId w:val="0"/>
  </w:num>
  <w:num w:numId="2" w16cid:durableId="68178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1E7"/>
    <w:rsid w:val="00015F84"/>
    <w:rsid w:val="000534A5"/>
    <w:rsid w:val="000A5531"/>
    <w:rsid w:val="000C7C93"/>
    <w:rsid w:val="000D2B15"/>
    <w:rsid w:val="00165325"/>
    <w:rsid w:val="0018148B"/>
    <w:rsid w:val="001C42A9"/>
    <w:rsid w:val="0023094C"/>
    <w:rsid w:val="00292A53"/>
    <w:rsid w:val="002F2664"/>
    <w:rsid w:val="00393725"/>
    <w:rsid w:val="00397D55"/>
    <w:rsid w:val="0048242A"/>
    <w:rsid w:val="004938B2"/>
    <w:rsid w:val="00562758"/>
    <w:rsid w:val="005E5BB5"/>
    <w:rsid w:val="00624DA3"/>
    <w:rsid w:val="0063136C"/>
    <w:rsid w:val="00671B49"/>
    <w:rsid w:val="006A4C1B"/>
    <w:rsid w:val="006E3794"/>
    <w:rsid w:val="00701B64"/>
    <w:rsid w:val="00930423"/>
    <w:rsid w:val="009D0806"/>
    <w:rsid w:val="009F2F46"/>
    <w:rsid w:val="00A30DFB"/>
    <w:rsid w:val="00A67169"/>
    <w:rsid w:val="00B73E20"/>
    <w:rsid w:val="00B9094E"/>
    <w:rsid w:val="00BB436E"/>
    <w:rsid w:val="00BD0021"/>
    <w:rsid w:val="00D3449A"/>
    <w:rsid w:val="00DB60D9"/>
    <w:rsid w:val="00DC4052"/>
    <w:rsid w:val="00DC454B"/>
    <w:rsid w:val="00DF68F9"/>
    <w:rsid w:val="00E101E7"/>
    <w:rsid w:val="00E433D0"/>
    <w:rsid w:val="00E44F98"/>
    <w:rsid w:val="00F25455"/>
    <w:rsid w:val="00FF072D"/>
    <w:rsid w:val="00FF4961"/>
    <w:rsid w:val="07F829C7"/>
    <w:rsid w:val="0AC2A4BD"/>
    <w:rsid w:val="1CBEE634"/>
    <w:rsid w:val="5AF4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78FC6"/>
  <w15:docId w15:val="{5BE9BAA9-E490-40E3-B228-194C253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1E7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C9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7C93"/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C7C9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7C93"/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C9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C7C93"/>
    <w:rPr>
      <w:rFonts w:ascii="Segoe UI" w:hAnsi="Segoe UI" w:eastAsia="Times New Roman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446BE416-D9B2-4D8E-BE57-68CDB6A2C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0DBA0-4418-42C8-A5C5-4258B268A482}"/>
</file>

<file path=customXml/itemProps3.xml><?xml version="1.0" encoding="utf-8"?>
<ds:datastoreItem xmlns:ds="http://schemas.openxmlformats.org/officeDocument/2006/customXml" ds:itemID="{682A165B-2CC7-4F70-AEA3-DA966DF5721E}">
  <ds:schemaRefs>
    <ds:schemaRef ds:uri="http://schemas.microsoft.com/office/2006/metadata/properties"/>
    <ds:schemaRef ds:uri="http://schemas.microsoft.com/office/infopath/2007/PartnerControls"/>
    <ds:schemaRef ds:uri="abe908e2-d8cb-4286-939d-ce4789a1b5cb"/>
    <ds:schemaRef ds:uri="57c981d3-d567-4661-bd5a-748cc0a44e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Karon Mageer</dc:creator>
  <lastModifiedBy>Hollie Ashcroft</lastModifiedBy>
  <revision>37</revision>
  <dcterms:created xsi:type="dcterms:W3CDTF">2020-05-05T15:35:00.0000000Z</dcterms:created>
  <dcterms:modified xsi:type="dcterms:W3CDTF">2023-08-31T15:07:27.2862605Z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MediaServiceImageTags">
    <vt:lpwstr/>
  </property>
</Properties>
</file>