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E77FC" w:rsidRDefault="009E77FC" w14:paraId="5DD85C19" w14:textId="54C15934">
      <w:r w:rsidR="16037A3A">
        <w:rPr/>
        <w:t xml:space="preserve">   </w:t>
      </w:r>
      <w:r w:rsidR="38295671">
        <w:rPr/>
        <w:t xml:space="preserve">                           5</w:t>
      </w:r>
    </w:p>
    <w:p w:rsidR="0035280C" w:rsidRDefault="0035280C" w14:paraId="505215C7" w14:textId="77777777">
      <w:r>
        <w:rPr>
          <w:noProof/>
          <w:lang w:val="en-US" w:eastAsia="en-US"/>
        </w:rPr>
        <w:drawing>
          <wp:inline distT="0" distB="0" distL="0" distR="0" wp14:anchorId="2457972F" wp14:editId="4F4FADDB">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1440"/>
        <w:gridCol w:w="9360"/>
      </w:tblGrid>
      <w:tr w:rsidRPr="001B70EC" w:rsidR="001537F5" w:rsidTr="22906175" w14:paraId="37BD7539" w14:textId="77777777">
        <w:trPr>
          <w:trHeight w:val="744"/>
        </w:trPr>
        <w:tc>
          <w:tcPr>
            <w:tcW w:w="10800" w:type="dxa"/>
            <w:gridSpan w:val="2"/>
            <w:tcMar>
              <w:top w:w="58" w:type="dxa"/>
              <w:left w:w="58" w:type="dxa"/>
              <w:bottom w:w="58" w:type="dxa"/>
              <w:right w:w="58" w:type="dxa"/>
            </w:tcMar>
            <w:hideMark/>
          </w:tcPr>
          <w:p w:rsidRPr="001B70EC" w:rsidR="009E77FC" w:rsidP="001537F5" w:rsidRDefault="009E77FC" w14:paraId="781A664E" w14:textId="77777777">
            <w:pPr>
              <w:widowControl w:val="0"/>
              <w:jc w:val="center"/>
              <w:rPr>
                <w:rFonts w:ascii="Arial" w:hAnsi="Arial" w:cs="Arial"/>
                <w:sz w:val="24"/>
                <w:szCs w:val="24"/>
              </w:rPr>
            </w:pPr>
          </w:p>
          <w:p w:rsidRPr="00A73D1E" w:rsidR="001A5E25" w:rsidP="001537F5" w:rsidRDefault="6D1FE40B" w14:paraId="27D3B792" w14:textId="5F195D36">
            <w:pPr>
              <w:widowControl w:val="0"/>
              <w:jc w:val="center"/>
              <w:rPr>
                <w:rFonts w:ascii="Arial" w:hAnsi="Arial" w:cs="Arial"/>
                <w:b/>
                <w:bCs/>
                <w:sz w:val="28"/>
                <w:szCs w:val="28"/>
              </w:rPr>
            </w:pPr>
            <w:r w:rsidRPr="00A73D1E">
              <w:rPr>
                <w:rFonts w:ascii="Arial" w:hAnsi="Arial" w:cs="Arial"/>
                <w:b/>
                <w:bCs/>
                <w:sz w:val="28"/>
                <w:szCs w:val="28"/>
              </w:rPr>
              <w:t xml:space="preserve"> </w:t>
            </w:r>
            <w:r w:rsidRPr="00A73D1E" w:rsidR="00746ED5">
              <w:rPr>
                <w:rFonts w:ascii="Arial" w:hAnsi="Arial" w:cs="Arial"/>
                <w:b/>
                <w:bCs/>
                <w:sz w:val="28"/>
                <w:szCs w:val="28"/>
              </w:rPr>
              <w:t>Level 1 Award: Intro to Mental Health &amp; Wellbeing</w:t>
            </w:r>
          </w:p>
          <w:p w:rsidR="001A5E25" w:rsidP="001537F5" w:rsidRDefault="001A5E25" w14:paraId="003631FC" w14:textId="77777777">
            <w:pPr>
              <w:widowControl w:val="0"/>
              <w:jc w:val="center"/>
              <w:rPr>
                <w:rFonts w:ascii="Arial" w:hAnsi="Arial" w:cs="Arial"/>
                <w:sz w:val="24"/>
                <w:szCs w:val="24"/>
              </w:rPr>
            </w:pPr>
          </w:p>
          <w:p w:rsidRPr="0053129F" w:rsidR="009E77FC" w:rsidP="001537F5" w:rsidRDefault="00CC6646" w14:paraId="3A285123" w14:textId="77777777">
            <w:pPr>
              <w:widowControl w:val="0"/>
              <w:jc w:val="center"/>
              <w:rPr>
                <w:rFonts w:ascii="Arial" w:hAnsi="Arial" w:cs="Arial"/>
                <w:sz w:val="24"/>
                <w:szCs w:val="24"/>
              </w:rPr>
            </w:pPr>
            <w:r>
              <w:rPr>
                <w:rFonts w:ascii="Arial" w:hAnsi="Arial" w:cs="Arial"/>
                <w:sz w:val="24"/>
                <w:szCs w:val="24"/>
              </w:rPr>
              <w:t xml:space="preserve"> </w:t>
            </w:r>
            <w:r w:rsidRPr="001B70EC" w:rsidR="001537F5">
              <w:rPr>
                <w:rFonts w:ascii="Arial" w:hAnsi="Arial" w:cs="Arial"/>
                <w:sz w:val="24"/>
                <w:szCs w:val="24"/>
              </w:rPr>
              <w:t xml:space="preserve">(Courses are offered subject to viable numbers.) </w:t>
            </w:r>
          </w:p>
        </w:tc>
      </w:tr>
      <w:tr w:rsidRPr="001B70EC" w:rsidR="001537F5" w:rsidTr="22906175" w14:paraId="489C40D6" w14:textId="77777777">
        <w:trPr>
          <w:trHeight w:val="799"/>
        </w:trPr>
        <w:tc>
          <w:tcPr>
            <w:tcW w:w="1440" w:type="dxa"/>
            <w:tcMar>
              <w:top w:w="58" w:type="dxa"/>
              <w:left w:w="58" w:type="dxa"/>
              <w:bottom w:w="58" w:type="dxa"/>
              <w:right w:w="58" w:type="dxa"/>
            </w:tcMar>
            <w:hideMark/>
          </w:tcPr>
          <w:p w:rsidRPr="001B70EC" w:rsidR="001537F5" w:rsidP="001537F5" w:rsidRDefault="001537F5" w14:paraId="7A46D4D5" w14:textId="77777777">
            <w:pPr>
              <w:widowControl w:val="0"/>
              <w:rPr>
                <w:rFonts w:ascii="Arial" w:hAnsi="Arial" w:cs="Arial"/>
                <w:sz w:val="24"/>
                <w:szCs w:val="24"/>
              </w:rPr>
            </w:pPr>
            <w:r w:rsidRPr="001B70EC">
              <w:rPr>
                <w:rFonts w:ascii="Arial" w:hAnsi="Arial" w:cs="Arial"/>
                <w:sz w:val="24"/>
                <w:szCs w:val="24"/>
              </w:rPr>
              <w:t>This course is for:</w:t>
            </w:r>
          </w:p>
        </w:tc>
        <w:tc>
          <w:tcPr>
            <w:tcW w:w="9360" w:type="dxa"/>
            <w:tcMar>
              <w:top w:w="58" w:type="dxa"/>
              <w:left w:w="58" w:type="dxa"/>
              <w:bottom w:w="58" w:type="dxa"/>
              <w:right w:w="58" w:type="dxa"/>
            </w:tcMar>
            <w:hideMark/>
          </w:tcPr>
          <w:p w:rsidR="001537F5" w:rsidP="00746ED5" w:rsidRDefault="15FFD789" w14:paraId="0A5FFA60" w14:textId="77777777">
            <w:pPr>
              <w:rPr>
                <w:rFonts w:ascii="Arial" w:hAnsi="Arial" w:cs="Arial"/>
                <w:color w:val="auto"/>
                <w:sz w:val="24"/>
                <w:szCs w:val="24"/>
              </w:rPr>
            </w:pPr>
            <w:r w:rsidRPr="53EBC44B">
              <w:rPr>
                <w:rFonts w:ascii="Arial" w:hAnsi="Arial" w:cs="Arial"/>
                <w:color w:val="auto"/>
                <w:sz w:val="24"/>
                <w:szCs w:val="24"/>
              </w:rPr>
              <w:t>Adult learners who</w:t>
            </w:r>
            <w:r w:rsidR="00746ED5">
              <w:rPr>
                <w:rFonts w:ascii="Arial" w:hAnsi="Arial" w:cs="Arial"/>
                <w:color w:val="auto"/>
                <w:sz w:val="24"/>
                <w:szCs w:val="24"/>
              </w:rPr>
              <w:t>:</w:t>
            </w:r>
          </w:p>
          <w:p w:rsidR="00746ED5" w:rsidP="00A73D1E" w:rsidRDefault="00746ED5" w14:paraId="1F14E641" w14:textId="77777777">
            <w:pPr>
              <w:pStyle w:val="ListParagraph"/>
              <w:numPr>
                <w:ilvl w:val="0"/>
                <w:numId w:val="10"/>
              </w:numPr>
              <w:rPr>
                <w:rFonts w:ascii="Arial" w:hAnsi="Arial" w:cs="Arial"/>
                <w:color w:val="auto"/>
                <w:sz w:val="24"/>
                <w:szCs w:val="24"/>
              </w:rPr>
            </w:pPr>
            <w:r w:rsidRPr="00746ED5">
              <w:rPr>
                <w:rFonts w:ascii="Arial" w:hAnsi="Arial" w:cs="Arial"/>
                <w:color w:val="auto"/>
                <w:sz w:val="24"/>
                <w:szCs w:val="24"/>
              </w:rPr>
              <w:t>Have an interest in mental health &amp; wellbeing</w:t>
            </w:r>
          </w:p>
          <w:p w:rsidRPr="00746ED5" w:rsidR="009D247B" w:rsidP="00A73D1E" w:rsidRDefault="009D247B" w14:paraId="7FD219FC" w14:textId="77777777">
            <w:pPr>
              <w:pStyle w:val="ListParagraph"/>
              <w:numPr>
                <w:ilvl w:val="0"/>
                <w:numId w:val="10"/>
              </w:numPr>
              <w:rPr>
                <w:rFonts w:ascii="Arial" w:hAnsi="Arial" w:cs="Arial"/>
                <w:color w:val="auto"/>
                <w:sz w:val="24"/>
                <w:szCs w:val="24"/>
              </w:rPr>
            </w:pPr>
            <w:r>
              <w:rPr>
                <w:rFonts w:ascii="Arial" w:hAnsi="Arial" w:cs="Arial"/>
                <w:color w:val="auto"/>
                <w:sz w:val="24"/>
                <w:szCs w:val="24"/>
              </w:rPr>
              <w:t>Are supporting a family or friend with mental ill health</w:t>
            </w:r>
          </w:p>
          <w:p w:rsidRPr="00746ED5" w:rsidR="00746ED5" w:rsidP="00A73D1E" w:rsidRDefault="00746ED5" w14:paraId="3A3BD89A" w14:textId="77777777">
            <w:pPr>
              <w:pStyle w:val="ListParagraph"/>
              <w:numPr>
                <w:ilvl w:val="0"/>
                <w:numId w:val="10"/>
              </w:numPr>
              <w:rPr>
                <w:rFonts w:ascii="Arial" w:hAnsi="Arial" w:cs="Arial"/>
                <w:color w:val="auto"/>
                <w:kern w:val="0"/>
                <w:sz w:val="24"/>
                <w:szCs w:val="24"/>
              </w:rPr>
            </w:pPr>
            <w:r w:rsidRPr="00746ED5">
              <w:rPr>
                <w:rFonts w:ascii="Arial" w:hAnsi="Arial" w:cs="Arial"/>
                <w:color w:val="auto"/>
                <w:kern w:val="0"/>
                <w:sz w:val="24"/>
                <w:szCs w:val="24"/>
              </w:rPr>
              <w:t>Would like to improve their own knowledge of mental health &amp; wellbeing</w:t>
            </w:r>
          </w:p>
          <w:p w:rsidRPr="00746ED5" w:rsidR="00746ED5" w:rsidP="00A73D1E" w:rsidRDefault="00746ED5" w14:paraId="24F14FC2" w14:textId="77777777">
            <w:pPr>
              <w:pStyle w:val="ListParagraph"/>
              <w:numPr>
                <w:ilvl w:val="0"/>
                <w:numId w:val="10"/>
              </w:numPr>
              <w:rPr>
                <w:rFonts w:ascii="Arial" w:hAnsi="Arial" w:cs="Arial"/>
                <w:color w:val="auto"/>
                <w:kern w:val="0"/>
                <w:sz w:val="24"/>
                <w:szCs w:val="24"/>
              </w:rPr>
            </w:pPr>
            <w:r w:rsidRPr="00746ED5">
              <w:rPr>
                <w:rFonts w:ascii="Arial" w:hAnsi="Arial" w:cs="Arial"/>
                <w:color w:val="auto"/>
                <w:kern w:val="0"/>
                <w:sz w:val="24"/>
                <w:szCs w:val="24"/>
              </w:rPr>
              <w:t>Are interested in working within a Health &amp; Social care setting or supporting people with mental health issues</w:t>
            </w:r>
          </w:p>
          <w:p w:rsidRPr="00AF3D1D" w:rsidR="00746ED5" w:rsidP="00A73D1E" w:rsidRDefault="00746ED5" w14:paraId="480F3E67" w14:textId="77777777">
            <w:pPr>
              <w:pStyle w:val="ListParagraph"/>
              <w:numPr>
                <w:ilvl w:val="0"/>
                <w:numId w:val="10"/>
              </w:numPr>
              <w:rPr>
                <w:rFonts w:ascii="Arial" w:hAnsi="Arial" w:cs="Arial"/>
                <w:color w:val="auto"/>
                <w:kern w:val="0"/>
              </w:rPr>
            </w:pPr>
            <w:r w:rsidRPr="00746ED5">
              <w:rPr>
                <w:rFonts w:ascii="Arial" w:hAnsi="Arial" w:cs="Arial"/>
                <w:color w:val="auto"/>
                <w:kern w:val="0"/>
                <w:sz w:val="24"/>
                <w:szCs w:val="24"/>
              </w:rPr>
              <w:t>Would like to continue with further courses in this area</w:t>
            </w:r>
          </w:p>
          <w:p w:rsidRPr="00AF3D1D" w:rsidR="00AF3D1D" w:rsidP="00AF3D1D" w:rsidRDefault="00AF3D1D" w14:paraId="588D87B6" w14:textId="4F281708">
            <w:pPr>
              <w:rPr>
                <w:rFonts w:ascii="Arial" w:hAnsi="Arial" w:cs="Arial"/>
                <w:color w:val="auto"/>
                <w:kern w:val="0"/>
              </w:rPr>
            </w:pPr>
            <w:r w:rsidRPr="00AF3D1D">
              <w:rPr>
                <w:rStyle w:val="normaltextrun"/>
                <w:rFonts w:ascii="Arial" w:hAnsi="Arial" w:cs="Arial"/>
                <w:b/>
                <w:bCs/>
                <w:sz w:val="24"/>
                <w:szCs w:val="24"/>
                <w:shd w:val="clear" w:color="auto" w:fill="FFFFFF"/>
              </w:rPr>
              <w:t xml:space="preserve">As a prerequisite of the qualification, you will attend a one-day introduction to </w:t>
            </w:r>
            <w:r w:rsidRPr="00AF3D1D">
              <w:rPr>
                <w:rStyle w:val="normaltextrun"/>
                <w:rFonts w:ascii="Arial" w:hAnsi="Arial" w:cs="Arial"/>
                <w:b/>
                <w:bCs/>
                <w:sz w:val="24"/>
                <w:szCs w:val="24"/>
                <w:shd w:val="clear" w:color="auto" w:fill="FFFFFF"/>
              </w:rPr>
              <w:t>Mental Health &amp; Wellbeing</w:t>
            </w:r>
            <w:r w:rsidRPr="00AF3D1D">
              <w:rPr>
                <w:rStyle w:val="normaltextrun"/>
                <w:rFonts w:ascii="Arial" w:hAnsi="Arial" w:cs="Arial"/>
                <w:b/>
                <w:bCs/>
                <w:sz w:val="24"/>
                <w:szCs w:val="24"/>
                <w:shd w:val="clear" w:color="auto" w:fill="FFFFFF"/>
              </w:rPr>
              <w:t xml:space="preserve"> workshop that leads to the </w:t>
            </w:r>
            <w:r w:rsidRPr="00AF3D1D">
              <w:rPr>
                <w:rStyle w:val="normaltextrun"/>
                <w:rFonts w:ascii="Arial" w:hAnsi="Arial" w:cs="Arial"/>
                <w:b/>
                <w:bCs/>
                <w:sz w:val="24"/>
                <w:szCs w:val="24"/>
                <w:shd w:val="clear" w:color="auto" w:fill="FFFFFF"/>
              </w:rPr>
              <w:t>4-week</w:t>
            </w:r>
            <w:r w:rsidRPr="00AF3D1D">
              <w:rPr>
                <w:rStyle w:val="normaltextrun"/>
                <w:rFonts w:ascii="Arial" w:hAnsi="Arial" w:cs="Arial"/>
                <w:b/>
                <w:bCs/>
                <w:sz w:val="24"/>
                <w:szCs w:val="24"/>
                <w:shd w:val="clear" w:color="auto" w:fill="FFFFFF"/>
              </w:rPr>
              <w:t xml:space="preserve"> qualification programme</w:t>
            </w:r>
            <w:r>
              <w:rPr>
                <w:rStyle w:val="normaltextrun"/>
                <w:rFonts w:ascii="Arial" w:hAnsi="Arial" w:cs="Arial"/>
                <w:shd w:val="clear" w:color="auto" w:fill="FFFFFF"/>
              </w:rPr>
              <w:t>. </w:t>
            </w:r>
            <w:r>
              <w:rPr>
                <w:rStyle w:val="eop"/>
                <w:rFonts w:ascii="Arial" w:hAnsi="Arial" w:cs="Arial"/>
                <w:shd w:val="clear" w:color="auto" w:fill="FFFFFF"/>
              </w:rPr>
              <w:t> </w:t>
            </w:r>
          </w:p>
        </w:tc>
      </w:tr>
      <w:tr w:rsidRPr="001B70EC" w:rsidR="006A7AAA" w:rsidTr="22906175" w14:paraId="20B3E397" w14:textId="77777777">
        <w:trPr>
          <w:trHeight w:val="1345"/>
        </w:trPr>
        <w:tc>
          <w:tcPr>
            <w:tcW w:w="1440" w:type="dxa"/>
            <w:tcMar>
              <w:top w:w="58" w:type="dxa"/>
              <w:left w:w="58" w:type="dxa"/>
              <w:bottom w:w="58" w:type="dxa"/>
              <w:right w:w="58" w:type="dxa"/>
            </w:tcMar>
            <w:hideMark/>
          </w:tcPr>
          <w:p w:rsidRPr="001B70EC" w:rsidR="006A7AAA" w:rsidP="001537F5" w:rsidRDefault="006A7AAA" w14:paraId="2D7024EA" w14:textId="77777777">
            <w:pPr>
              <w:widowControl w:val="0"/>
              <w:rPr>
                <w:rFonts w:ascii="Arial" w:hAnsi="Arial" w:cs="Arial"/>
                <w:sz w:val="24"/>
                <w:szCs w:val="24"/>
              </w:rPr>
            </w:pPr>
            <w:r w:rsidRPr="001B70EC">
              <w:rPr>
                <w:rFonts w:ascii="Arial" w:hAnsi="Arial" w:cs="Arial"/>
                <w:sz w:val="24"/>
                <w:szCs w:val="24"/>
              </w:rPr>
              <w:t>What will I learn:</w:t>
            </w:r>
          </w:p>
        </w:tc>
        <w:tc>
          <w:tcPr>
            <w:tcW w:w="9360" w:type="dxa"/>
            <w:tcMar>
              <w:top w:w="58" w:type="dxa"/>
              <w:left w:w="58" w:type="dxa"/>
              <w:bottom w:w="58" w:type="dxa"/>
              <w:right w:w="58" w:type="dxa"/>
            </w:tcMar>
            <w:hideMark/>
          </w:tcPr>
          <w:p w:rsidR="0052052C" w:rsidP="009618D4" w:rsidRDefault="00AF3D1D" w14:paraId="33177D47" w14:textId="272DE656">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Introduction to workshop</w:t>
            </w:r>
          </w:p>
          <w:p w:rsidR="0052052C" w:rsidP="009618D4" w:rsidRDefault="0052052C" w14:paraId="26EA270B" w14:textId="77777777">
            <w:pPr>
              <w:pStyle w:val="paragraph"/>
              <w:spacing w:before="0" w:beforeAutospacing="0" w:after="0" w:afterAutospacing="0"/>
              <w:textAlignment w:val="baseline"/>
              <w:rPr>
                <w:rStyle w:val="normaltextrun"/>
                <w:rFonts w:ascii="Arial" w:hAnsi="Arial" w:cs="Arial"/>
                <w:b/>
                <w:bCs/>
              </w:rPr>
            </w:pPr>
          </w:p>
          <w:p w:rsidR="009618D4" w:rsidP="009618D4" w:rsidRDefault="009618D4" w14:paraId="3848C2D6" w14:textId="12E9EC36">
            <w:pPr>
              <w:pStyle w:val="paragraph"/>
              <w:spacing w:before="0" w:beforeAutospacing="0" w:after="0" w:afterAutospacing="0"/>
              <w:textAlignment w:val="baseline"/>
              <w:rPr>
                <w:rStyle w:val="eop"/>
                <w:rFonts w:ascii="Arial" w:hAnsi="Arial" w:cs="Arial"/>
                <w:shd w:val="clear" w:color="auto" w:fill="FFFFFF"/>
              </w:rPr>
            </w:pPr>
            <w:r>
              <w:rPr>
                <w:rStyle w:val="normaltextrun"/>
                <w:rFonts w:ascii="Arial" w:hAnsi="Arial" w:cs="Arial"/>
                <w:shd w:val="clear" w:color="auto" w:fill="FFFFFF"/>
              </w:rPr>
              <w:t>You will have the opportunity to discuss and set your individual learning targets with your tutor and discuss the support you might need to ensure you have an enjoyable and meaningful learning experience:</w:t>
            </w:r>
            <w:r>
              <w:rPr>
                <w:rStyle w:val="eop"/>
                <w:rFonts w:ascii="Arial" w:hAnsi="Arial" w:cs="Arial"/>
                <w:shd w:val="clear" w:color="auto" w:fill="FFFFFF"/>
              </w:rPr>
              <w:t> </w:t>
            </w:r>
          </w:p>
          <w:p w:rsidR="009618D4" w:rsidP="009618D4" w:rsidRDefault="009618D4" w14:paraId="4C9F6C11" w14:textId="77777777">
            <w:pPr>
              <w:pStyle w:val="paragraph"/>
              <w:spacing w:before="0" w:beforeAutospacing="0" w:after="0" w:afterAutospacing="0"/>
              <w:textAlignment w:val="baseline"/>
              <w:rPr>
                <w:rStyle w:val="eop"/>
                <w:shd w:val="clear" w:color="auto" w:fill="FFFFFF"/>
              </w:rPr>
            </w:pPr>
          </w:p>
          <w:p w:rsidR="009618D4" w:rsidP="0052052C" w:rsidRDefault="008422E2" w14:paraId="23E303F9" w14:textId="77777777">
            <w:pPr>
              <w:pStyle w:val="paragraph"/>
              <w:numPr>
                <w:ilvl w:val="0"/>
                <w:numId w:val="12"/>
              </w:numPr>
              <w:spacing w:before="0" w:beforeAutospacing="0" w:after="0" w:afterAutospacing="0"/>
              <w:textAlignment w:val="baseline"/>
              <w:rPr>
                <w:rFonts w:ascii="Arial" w:hAnsi="Arial" w:cs="Arial"/>
              </w:rPr>
            </w:pPr>
            <w:r w:rsidRPr="009618D4">
              <w:rPr>
                <w:rFonts w:ascii="Arial" w:hAnsi="Arial" w:cs="Arial"/>
              </w:rPr>
              <w:t>Induction</w:t>
            </w:r>
          </w:p>
          <w:p w:rsidR="009618D4" w:rsidP="0052052C" w:rsidRDefault="008422E2" w14:paraId="2A598E3F" w14:textId="77777777">
            <w:pPr>
              <w:pStyle w:val="paragraph"/>
              <w:numPr>
                <w:ilvl w:val="0"/>
                <w:numId w:val="12"/>
              </w:numPr>
              <w:spacing w:before="0" w:beforeAutospacing="0" w:after="0" w:afterAutospacing="0"/>
              <w:textAlignment w:val="baseline"/>
              <w:rPr>
                <w:rFonts w:ascii="Arial" w:hAnsi="Arial" w:cs="Arial"/>
              </w:rPr>
            </w:pPr>
            <w:r w:rsidRPr="009618D4">
              <w:rPr>
                <w:rFonts w:ascii="Arial" w:hAnsi="Arial" w:cs="Arial"/>
              </w:rPr>
              <w:t>Initial and diagnostic assessment and setting of personal targets</w:t>
            </w:r>
          </w:p>
          <w:p w:rsidRPr="009618D4" w:rsidR="00FD02CB" w:rsidP="0052052C" w:rsidRDefault="00FD02CB" w14:paraId="55628C0C" w14:textId="6C98509D">
            <w:pPr>
              <w:pStyle w:val="paragraph"/>
              <w:numPr>
                <w:ilvl w:val="0"/>
                <w:numId w:val="12"/>
              </w:numPr>
              <w:spacing w:before="0" w:beforeAutospacing="0" w:after="0" w:afterAutospacing="0"/>
              <w:textAlignment w:val="baseline"/>
              <w:rPr>
                <w:rFonts w:ascii="Arial" w:hAnsi="Arial" w:cs="Arial"/>
              </w:rPr>
            </w:pPr>
            <w:r w:rsidRPr="009618D4">
              <w:rPr>
                <w:rFonts w:ascii="Arial" w:hAnsi="Arial" w:cs="Arial"/>
              </w:rPr>
              <w:t>What do we mean by mental health</w:t>
            </w:r>
            <w:r w:rsidRPr="009618D4" w:rsidR="00E92A51">
              <w:rPr>
                <w:rFonts w:ascii="Arial" w:hAnsi="Arial" w:cs="Arial"/>
              </w:rPr>
              <w:t>?</w:t>
            </w:r>
          </w:p>
          <w:p w:rsidRPr="00AF3D1D" w:rsidR="00AF3D1D" w:rsidP="00AF3D1D" w:rsidRDefault="00AF3D1D" w14:paraId="383BC76D" w14:textId="77777777">
            <w:pPr>
              <w:tabs>
                <w:tab w:val="left" w:pos="7620"/>
                <w:tab w:val="left" w:pos="8640"/>
              </w:tabs>
              <w:rPr>
                <w:rFonts w:ascii="Arial" w:hAnsi="Arial" w:cs="Arial"/>
                <w:color w:val="auto"/>
                <w:sz w:val="24"/>
                <w:szCs w:val="24"/>
              </w:rPr>
            </w:pPr>
          </w:p>
          <w:p w:rsidRPr="009618D4" w:rsidR="00E92A51" w:rsidP="00E92A51" w:rsidRDefault="00AF3D1D" w14:paraId="5FDD011F" w14:textId="04E05372">
            <w:pPr>
              <w:tabs>
                <w:tab w:val="left" w:pos="7620"/>
                <w:tab w:val="left" w:pos="8640"/>
              </w:tabs>
              <w:rPr>
                <w:rFonts w:ascii="Arial" w:hAnsi="Arial" w:cs="Arial"/>
                <w:b/>
                <w:bCs/>
                <w:color w:val="auto"/>
                <w:sz w:val="24"/>
                <w:szCs w:val="24"/>
              </w:rPr>
            </w:pPr>
            <w:r w:rsidRPr="009618D4">
              <w:rPr>
                <w:rFonts w:ascii="Arial" w:hAnsi="Arial" w:cs="Arial"/>
                <w:b/>
                <w:bCs/>
                <w:color w:val="auto"/>
                <w:sz w:val="24"/>
                <w:szCs w:val="24"/>
              </w:rPr>
              <w:t>Qualification</w:t>
            </w:r>
          </w:p>
          <w:p w:rsidR="00E92A51" w:rsidP="00E92A51" w:rsidRDefault="00E92A51" w14:paraId="3C80FE1E" w14:textId="77777777">
            <w:pPr>
              <w:tabs>
                <w:tab w:val="left" w:pos="7620"/>
                <w:tab w:val="left" w:pos="8640"/>
              </w:tabs>
              <w:rPr>
                <w:rFonts w:ascii="Arial" w:hAnsi="Arial" w:cs="Arial"/>
                <w:color w:val="auto"/>
                <w:sz w:val="24"/>
                <w:szCs w:val="24"/>
              </w:rPr>
            </w:pPr>
          </w:p>
          <w:p w:rsidRPr="009618D4" w:rsidR="007E7637" w:rsidP="009618D4" w:rsidRDefault="00E92A51" w14:paraId="43C659A6" w14:textId="77777777">
            <w:pPr>
              <w:tabs>
                <w:tab w:val="left" w:pos="7620"/>
                <w:tab w:val="left" w:pos="8640"/>
              </w:tabs>
              <w:ind w:left="360" w:hanging="360"/>
              <w:rPr>
                <w:b/>
                <w:bCs/>
                <w:color w:val="auto"/>
              </w:rPr>
            </w:pPr>
            <w:r w:rsidRPr="009618D4">
              <w:rPr>
                <w:rFonts w:ascii="Arial" w:hAnsi="Arial" w:cs="Arial"/>
                <w:b/>
                <w:bCs/>
                <w:color w:val="auto"/>
                <w:sz w:val="24"/>
                <w:szCs w:val="24"/>
              </w:rPr>
              <w:t>Know how to take care of own mental health and wellbeing</w:t>
            </w:r>
          </w:p>
          <w:p w:rsidRPr="00E92A51" w:rsidR="00E92A51" w:rsidP="00E92A51" w:rsidRDefault="00E92A51" w14:paraId="2B6A142A" w14:textId="77777777">
            <w:pPr>
              <w:tabs>
                <w:tab w:val="left" w:pos="7620"/>
                <w:tab w:val="left" w:pos="8640"/>
              </w:tabs>
              <w:rPr>
                <w:rFonts w:ascii="Arial" w:hAnsi="Arial" w:cs="Arial"/>
                <w:color w:val="auto"/>
                <w:sz w:val="24"/>
                <w:szCs w:val="24"/>
              </w:rPr>
            </w:pPr>
            <w:r>
              <w:rPr>
                <w:rFonts w:ascii="Arial" w:hAnsi="Arial" w:cs="Arial"/>
                <w:color w:val="auto"/>
                <w:sz w:val="24"/>
                <w:szCs w:val="24"/>
              </w:rPr>
              <w:t>Identify methods to take care of own mental health and wellbeing. Identify strategies or techniques that can be used to manage common difficult situations. Outline the importance of emotional resilience in maintaining good mental health and wellbeing.</w:t>
            </w:r>
          </w:p>
          <w:p w:rsidR="008422E2" w:rsidP="008422E2" w:rsidRDefault="008422E2" w14:paraId="1F946773" w14:textId="77777777">
            <w:pPr>
              <w:tabs>
                <w:tab w:val="left" w:pos="7620"/>
                <w:tab w:val="left" w:pos="8640"/>
              </w:tabs>
              <w:rPr>
                <w:color w:val="FF0000"/>
              </w:rPr>
            </w:pPr>
          </w:p>
          <w:p w:rsidRPr="009618D4" w:rsidR="007E7637" w:rsidP="009618D4" w:rsidRDefault="00E92A51" w14:paraId="1F8C6CE9" w14:textId="77777777">
            <w:pPr>
              <w:tabs>
                <w:tab w:val="left" w:pos="7620"/>
                <w:tab w:val="left" w:pos="8640"/>
              </w:tabs>
              <w:rPr>
                <w:b/>
                <w:bCs/>
                <w:color w:val="auto"/>
              </w:rPr>
            </w:pPr>
            <w:r w:rsidRPr="009618D4">
              <w:rPr>
                <w:rFonts w:ascii="Arial" w:hAnsi="Arial" w:cs="Arial"/>
                <w:b/>
                <w:bCs/>
                <w:color w:val="auto"/>
                <w:sz w:val="24"/>
                <w:szCs w:val="24"/>
              </w:rPr>
              <w:t>Know how to provide support to family and friends for their mental health and wellbeing.</w:t>
            </w:r>
          </w:p>
          <w:p w:rsidRPr="009D247B" w:rsidR="00E92A51" w:rsidP="00E92A51" w:rsidRDefault="009D247B" w14:paraId="693AECA0" w14:textId="77777777">
            <w:pPr>
              <w:tabs>
                <w:tab w:val="left" w:pos="7620"/>
                <w:tab w:val="left" w:pos="8640"/>
              </w:tabs>
              <w:rPr>
                <w:rFonts w:ascii="Arial" w:hAnsi="Arial" w:cs="Arial"/>
                <w:color w:val="auto"/>
                <w:sz w:val="24"/>
                <w:szCs w:val="24"/>
              </w:rPr>
            </w:pPr>
            <w:r>
              <w:rPr>
                <w:rFonts w:ascii="Arial" w:hAnsi="Arial" w:cs="Arial"/>
                <w:color w:val="auto"/>
                <w:sz w:val="24"/>
                <w:szCs w:val="24"/>
              </w:rPr>
              <w:t>Identify the signs and symptoms associated with the main types of mental ill health. Identify situations when it is appropriate to provide support and when professional or emergency assistance should be used. Outline ways that an individual can offer support to family and friends with their mental health and wellbeing. Identify how to maintain own mental wellbeing while supporting someone with mental ill health.</w:t>
            </w:r>
          </w:p>
          <w:p w:rsidR="007E7637" w:rsidP="008422E2" w:rsidRDefault="007E7637" w14:paraId="1494A8FE" w14:textId="77777777">
            <w:pPr>
              <w:tabs>
                <w:tab w:val="left" w:pos="7620"/>
                <w:tab w:val="left" w:pos="8640"/>
              </w:tabs>
              <w:rPr>
                <w:color w:val="FF0000"/>
              </w:rPr>
            </w:pPr>
          </w:p>
          <w:p w:rsidRPr="009618D4" w:rsidR="007E7637" w:rsidP="009618D4" w:rsidRDefault="009D247B" w14:paraId="48EA184A" w14:textId="77777777">
            <w:pPr>
              <w:tabs>
                <w:tab w:val="left" w:pos="7620"/>
                <w:tab w:val="left" w:pos="8640"/>
              </w:tabs>
              <w:ind w:left="360" w:hanging="360"/>
              <w:rPr>
                <w:b/>
                <w:bCs/>
                <w:color w:val="auto"/>
              </w:rPr>
            </w:pPr>
            <w:r w:rsidRPr="009618D4">
              <w:rPr>
                <w:rFonts w:ascii="Arial" w:hAnsi="Arial" w:cs="Arial"/>
                <w:b/>
                <w:bCs/>
                <w:color w:val="auto"/>
                <w:sz w:val="24"/>
                <w:szCs w:val="24"/>
              </w:rPr>
              <w:t>Know sources of support for mental health and wellbeing</w:t>
            </w:r>
          </w:p>
          <w:p w:rsidRPr="009D247B" w:rsidR="009D247B" w:rsidP="009D247B" w:rsidRDefault="009D247B" w14:paraId="57B2A726" w14:textId="77777777">
            <w:pPr>
              <w:tabs>
                <w:tab w:val="left" w:pos="7620"/>
                <w:tab w:val="left" w:pos="8640"/>
              </w:tabs>
              <w:rPr>
                <w:rFonts w:ascii="Arial" w:hAnsi="Arial" w:cs="Arial"/>
                <w:color w:val="auto"/>
                <w:sz w:val="24"/>
                <w:szCs w:val="24"/>
              </w:rPr>
            </w:pPr>
            <w:r>
              <w:rPr>
                <w:rFonts w:ascii="Arial" w:hAnsi="Arial" w:cs="Arial"/>
                <w:color w:val="auto"/>
                <w:sz w:val="24"/>
                <w:szCs w:val="24"/>
              </w:rPr>
              <w:t>Identify different sources of support available relating to mental health and wellbeing. Outline the types of support available from different sources.</w:t>
            </w:r>
          </w:p>
          <w:p w:rsidR="007E7637" w:rsidP="008422E2" w:rsidRDefault="007E7637" w14:paraId="7BC33597" w14:textId="77777777">
            <w:pPr>
              <w:tabs>
                <w:tab w:val="left" w:pos="7620"/>
                <w:tab w:val="left" w:pos="8640"/>
              </w:tabs>
              <w:rPr>
                <w:color w:val="FF0000"/>
              </w:rPr>
            </w:pPr>
          </w:p>
          <w:p w:rsidRPr="008422E2" w:rsidR="007E7637" w:rsidP="008422E2" w:rsidRDefault="007E7637" w14:paraId="60C50F11" w14:textId="77777777">
            <w:pPr>
              <w:tabs>
                <w:tab w:val="left" w:pos="7620"/>
                <w:tab w:val="left" w:pos="8640"/>
              </w:tabs>
              <w:rPr>
                <w:color w:val="FF0000"/>
              </w:rPr>
            </w:pPr>
          </w:p>
          <w:p w:rsidRPr="006A7AAA" w:rsidR="006A7AAA" w:rsidP="00AF3D1D" w:rsidRDefault="006A7AAA" w14:paraId="1F33C907" w14:textId="77777777">
            <w:pPr>
              <w:rPr>
                <w:color w:val="000000" w:themeColor="text1"/>
                <w:kern w:val="0"/>
              </w:rPr>
            </w:pPr>
          </w:p>
        </w:tc>
      </w:tr>
      <w:tr w:rsidRPr="001B70EC" w:rsidR="001537F5" w:rsidTr="22906175" w14:paraId="464A128A" w14:textId="77777777">
        <w:trPr>
          <w:trHeight w:val="2076"/>
        </w:trPr>
        <w:tc>
          <w:tcPr>
            <w:tcW w:w="1440" w:type="dxa"/>
            <w:tcMar>
              <w:top w:w="58" w:type="dxa"/>
              <w:left w:w="58" w:type="dxa"/>
              <w:bottom w:w="58" w:type="dxa"/>
              <w:right w:w="58" w:type="dxa"/>
            </w:tcMar>
            <w:hideMark/>
          </w:tcPr>
          <w:p w:rsidRPr="001B70EC" w:rsidR="001537F5" w:rsidP="001537F5" w:rsidRDefault="001537F5" w14:paraId="302EEDB9" w14:textId="77777777">
            <w:pPr>
              <w:widowControl w:val="0"/>
              <w:rPr>
                <w:rFonts w:ascii="Arial" w:hAnsi="Arial" w:cs="Arial"/>
                <w:sz w:val="24"/>
                <w:szCs w:val="24"/>
              </w:rPr>
            </w:pPr>
            <w:r w:rsidRPr="001B70EC">
              <w:rPr>
                <w:rFonts w:ascii="Arial" w:hAnsi="Arial" w:cs="Arial"/>
                <w:sz w:val="24"/>
                <w:szCs w:val="24"/>
              </w:rPr>
              <w:lastRenderedPageBreak/>
              <w:t>Knowledge and skills needed:</w:t>
            </w:r>
          </w:p>
        </w:tc>
        <w:tc>
          <w:tcPr>
            <w:tcW w:w="9360" w:type="dxa"/>
            <w:tcMar>
              <w:top w:w="58" w:type="dxa"/>
              <w:left w:w="58" w:type="dxa"/>
              <w:bottom w:w="58" w:type="dxa"/>
              <w:right w:w="58" w:type="dxa"/>
            </w:tcMar>
            <w:hideMark/>
          </w:tcPr>
          <w:p w:rsidRPr="009D247B" w:rsidR="2466EB40" w:rsidP="53EBC44B" w:rsidRDefault="009D247B" w14:paraId="1362B231" w14:textId="77777777">
            <w:pPr>
              <w:pStyle w:val="paragraph"/>
              <w:spacing w:before="0" w:beforeAutospacing="0" w:after="0" w:afterAutospacing="0"/>
              <w:rPr>
                <w:b/>
                <w:bCs/>
              </w:rPr>
            </w:pPr>
            <w:r w:rsidRPr="009D247B">
              <w:rPr>
                <w:rStyle w:val="normaltextrun"/>
                <w:rFonts w:ascii="Arial" w:hAnsi="Arial" w:eastAsia="Arial" w:cs="Arial"/>
                <w:b/>
                <w:bCs/>
              </w:rPr>
              <w:t>T</w:t>
            </w:r>
            <w:r w:rsidRPr="009D247B" w:rsidR="006F432D">
              <w:rPr>
                <w:rStyle w:val="normaltextrun"/>
                <w:rFonts w:ascii="Arial" w:hAnsi="Arial" w:eastAsia="Arial" w:cs="Arial"/>
                <w:b/>
                <w:bCs/>
              </w:rPr>
              <w:t xml:space="preserve">his is a course for complete beginners and no prior </w:t>
            </w:r>
            <w:r w:rsidRPr="009D247B" w:rsidR="006F432D">
              <w:rPr>
                <w:rStyle w:val="normaltextrun"/>
                <w:rFonts w:ascii="Arial" w:hAnsi="Arial" w:eastAsia="Arial" w:cs="Arial"/>
                <w:b/>
                <w:bCs/>
                <w:u w:val="single"/>
              </w:rPr>
              <w:t>subject</w:t>
            </w:r>
            <w:r w:rsidRPr="009D247B" w:rsidR="006F432D">
              <w:rPr>
                <w:rStyle w:val="normaltextrun"/>
                <w:rFonts w:ascii="Arial" w:hAnsi="Arial" w:eastAsia="Arial" w:cs="Arial"/>
                <w:b/>
                <w:bCs/>
              </w:rPr>
              <w:t xml:space="preserve"> knowledge or skills are required</w:t>
            </w:r>
            <w:bookmarkStart w:name="_Int_5fHP9jRG" w:id="0"/>
            <w:bookmarkStart w:name="_Int_ju3SghNI" w:id="1"/>
            <w:r w:rsidRPr="009D247B">
              <w:rPr>
                <w:rStyle w:val="normaltextrun"/>
                <w:rFonts w:ascii="Arial" w:hAnsi="Arial" w:eastAsia="Arial" w:cs="Arial"/>
                <w:b/>
                <w:bCs/>
              </w:rPr>
              <w:t xml:space="preserve"> as this is an Introductory course to mental health and wellbeing</w:t>
            </w:r>
            <w:r w:rsidRPr="009D247B" w:rsidR="006F432D">
              <w:rPr>
                <w:rStyle w:val="normaltextrun"/>
                <w:rFonts w:ascii="Arial" w:hAnsi="Arial" w:eastAsia="Arial" w:cs="Arial"/>
                <w:b/>
                <w:bCs/>
              </w:rPr>
              <w:t xml:space="preserve">. </w:t>
            </w:r>
            <w:bookmarkEnd w:id="0"/>
            <w:bookmarkEnd w:id="1"/>
            <w:r w:rsidRPr="009D247B" w:rsidR="45AA4779">
              <w:rPr>
                <w:rFonts w:ascii="Arial" w:hAnsi="Arial" w:eastAsia="Arial" w:cs="Arial"/>
                <w:b/>
                <w:bCs/>
              </w:rPr>
              <w:t xml:space="preserve">A basic level of literacy </w:t>
            </w:r>
            <w:r w:rsidRPr="009D247B">
              <w:rPr>
                <w:rFonts w:ascii="Arial" w:hAnsi="Arial" w:eastAsia="Arial" w:cs="Arial"/>
                <w:b/>
                <w:bCs/>
              </w:rPr>
              <w:t xml:space="preserve">will be </w:t>
            </w:r>
            <w:r w:rsidRPr="009D247B" w:rsidR="45AA4779">
              <w:rPr>
                <w:rFonts w:ascii="Arial" w:hAnsi="Arial" w:eastAsia="Arial" w:cs="Arial"/>
                <w:b/>
                <w:bCs/>
              </w:rPr>
              <w:t>needed (</w:t>
            </w:r>
            <w:r w:rsidRPr="009D247B">
              <w:rPr>
                <w:rFonts w:ascii="Arial" w:hAnsi="Arial" w:eastAsia="Arial" w:cs="Arial"/>
                <w:b/>
                <w:bCs/>
              </w:rPr>
              <w:t xml:space="preserve">E3 - </w:t>
            </w:r>
            <w:r w:rsidRPr="009D247B" w:rsidR="45AA4779">
              <w:rPr>
                <w:rFonts w:ascii="Arial" w:hAnsi="Arial" w:eastAsia="Arial" w:cs="Arial"/>
                <w:b/>
                <w:bCs/>
              </w:rPr>
              <w:t>L1)</w:t>
            </w:r>
          </w:p>
          <w:p w:rsidRPr="009D247B" w:rsidR="3DDF6648" w:rsidP="3DDF6648" w:rsidRDefault="3DDF6648" w14:paraId="4C5ACF6D" w14:textId="77777777">
            <w:pPr>
              <w:pStyle w:val="paragraph"/>
              <w:spacing w:before="0" w:beforeAutospacing="0" w:after="0" w:afterAutospacing="0"/>
              <w:rPr>
                <w:rStyle w:val="normaltextrun"/>
                <w:rFonts w:ascii="Arial" w:hAnsi="Arial" w:eastAsia="Arial" w:cs="Arial"/>
                <w:iCs/>
              </w:rPr>
            </w:pPr>
          </w:p>
          <w:p w:rsidRPr="009D247B" w:rsidR="006F432D" w:rsidP="3B03E01F" w:rsidRDefault="45AA4779" w14:paraId="52D46954" w14:textId="77777777">
            <w:pPr>
              <w:pStyle w:val="paragraph"/>
              <w:spacing w:before="0" w:beforeAutospacing="0" w:after="0" w:afterAutospacing="0"/>
              <w:textAlignment w:val="baseline"/>
              <w:rPr>
                <w:rFonts w:ascii="Arial" w:hAnsi="Arial" w:eastAsia="Arial" w:cs="Arial"/>
              </w:rPr>
            </w:pPr>
            <w:r w:rsidRPr="009D247B">
              <w:rPr>
                <w:rStyle w:val="normaltextrun"/>
                <w:rFonts w:ascii="Arial" w:hAnsi="Arial" w:eastAsia="Arial" w:cs="Arial"/>
              </w:rPr>
              <w:t>On</w:t>
            </w:r>
            <w:r w:rsidRPr="009D247B" w:rsidR="006F432D">
              <w:rPr>
                <w:rStyle w:val="normaltextrun"/>
                <w:rFonts w:ascii="Arial" w:hAnsi="Arial" w:eastAsia="Arial" w:cs="Arial"/>
              </w:rPr>
              <w:t xml:space="preserve"> this course you will need to: </w:t>
            </w:r>
          </w:p>
          <w:p w:rsidRPr="009D247B" w:rsidR="006F432D" w:rsidP="007F50D9" w:rsidRDefault="006F432D" w14:paraId="39D9A876" w14:textId="77777777">
            <w:pPr>
              <w:pStyle w:val="paragraph"/>
              <w:numPr>
                <w:ilvl w:val="0"/>
                <w:numId w:val="11"/>
              </w:numPr>
              <w:spacing w:before="0" w:beforeAutospacing="0" w:after="0" w:afterAutospacing="0"/>
              <w:textAlignment w:val="baseline"/>
              <w:rPr>
                <w:rFonts w:ascii="Arial" w:hAnsi="Arial" w:eastAsia="Arial" w:cs="Arial"/>
              </w:rPr>
            </w:pPr>
            <w:r w:rsidRPr="009D247B">
              <w:rPr>
                <w:rStyle w:val="normaltextrun"/>
                <w:rFonts w:ascii="Arial" w:hAnsi="Arial" w:eastAsia="Arial" w:cs="Arial"/>
                <w:iCs/>
              </w:rPr>
              <w:t>follow verbal and written instructions and work through them at your own pace </w:t>
            </w:r>
          </w:p>
          <w:p w:rsidRPr="009D247B" w:rsidR="006F432D" w:rsidP="007F50D9" w:rsidRDefault="006F432D" w14:paraId="6E2094C0" w14:textId="77777777">
            <w:pPr>
              <w:pStyle w:val="paragraph"/>
              <w:numPr>
                <w:ilvl w:val="0"/>
                <w:numId w:val="11"/>
              </w:numPr>
              <w:spacing w:before="0" w:beforeAutospacing="0" w:after="0" w:afterAutospacing="0"/>
              <w:textAlignment w:val="baseline"/>
              <w:rPr>
                <w:rFonts w:ascii="Arial" w:hAnsi="Arial" w:eastAsia="Arial" w:cs="Arial"/>
              </w:rPr>
            </w:pPr>
            <w:r w:rsidRPr="009D247B">
              <w:rPr>
                <w:rStyle w:val="normaltextrun"/>
                <w:rFonts w:ascii="Arial" w:hAnsi="Arial" w:eastAsia="Arial" w:cs="Arial"/>
                <w:iCs/>
              </w:rPr>
              <w:t>listen and join in group discussions </w:t>
            </w:r>
          </w:p>
          <w:p w:rsidRPr="009D247B" w:rsidR="006F432D" w:rsidP="007F50D9" w:rsidRDefault="006F432D" w14:paraId="72F77A70" w14:textId="77777777">
            <w:pPr>
              <w:pStyle w:val="paragraph"/>
              <w:numPr>
                <w:ilvl w:val="0"/>
                <w:numId w:val="11"/>
              </w:numPr>
              <w:spacing w:before="0" w:beforeAutospacing="0" w:after="0" w:afterAutospacing="0"/>
              <w:textAlignment w:val="baseline"/>
              <w:rPr>
                <w:rFonts w:ascii="Arial" w:hAnsi="Arial" w:eastAsia="Arial" w:cs="Arial"/>
              </w:rPr>
            </w:pPr>
            <w:r w:rsidRPr="009D247B">
              <w:rPr>
                <w:rStyle w:val="normaltextrun"/>
                <w:rFonts w:ascii="Arial" w:hAnsi="Arial" w:eastAsia="Arial" w:cs="Arial"/>
                <w:iCs/>
              </w:rPr>
              <w:t>jot down notes to record relevant information </w:t>
            </w:r>
          </w:p>
          <w:p w:rsidRPr="009D247B" w:rsidR="006F432D" w:rsidP="007F50D9" w:rsidRDefault="006F432D" w14:paraId="1B212216" w14:textId="77777777">
            <w:pPr>
              <w:pStyle w:val="paragraph"/>
              <w:numPr>
                <w:ilvl w:val="0"/>
                <w:numId w:val="11"/>
              </w:numPr>
              <w:spacing w:before="0" w:beforeAutospacing="0" w:after="0" w:afterAutospacing="0"/>
              <w:textAlignment w:val="baseline"/>
              <w:rPr>
                <w:rFonts w:ascii="Arial" w:hAnsi="Arial" w:eastAsia="Arial" w:cs="Arial"/>
              </w:rPr>
            </w:pPr>
            <w:r w:rsidRPr="009D247B">
              <w:rPr>
                <w:rStyle w:val="normaltextrun"/>
                <w:rFonts w:ascii="Arial" w:hAnsi="Arial" w:eastAsia="Arial" w:cs="Arial"/>
                <w:iCs/>
              </w:rPr>
              <w:t>keep your work organised in a file </w:t>
            </w:r>
          </w:p>
          <w:p w:rsidRPr="007F50D9" w:rsidR="00FD36EE" w:rsidP="007F50D9" w:rsidRDefault="006F432D" w14:paraId="3FA55F69" w14:textId="0BCB8314">
            <w:pPr>
              <w:pStyle w:val="paragraph"/>
              <w:numPr>
                <w:ilvl w:val="0"/>
                <w:numId w:val="11"/>
              </w:numPr>
              <w:spacing w:before="0" w:beforeAutospacing="0" w:after="0" w:afterAutospacing="0"/>
              <w:rPr>
                <w:rStyle w:val="normaltextrun"/>
                <w:rFonts w:ascii="Arial" w:hAnsi="Arial" w:eastAsia="Arial" w:cs="Arial"/>
                <w:iCs/>
              </w:rPr>
            </w:pPr>
            <w:r w:rsidRPr="009D247B">
              <w:rPr>
                <w:rStyle w:val="normaltextrun"/>
                <w:rFonts w:ascii="Arial" w:hAnsi="Arial" w:eastAsia="Arial" w:cs="Arial"/>
                <w:iCs/>
              </w:rPr>
              <w:t>use a PC/laptop or tablet for research or to present your work</w:t>
            </w:r>
            <w:r w:rsidRPr="009D247B" w:rsidR="453FAF2B">
              <w:rPr>
                <w:rStyle w:val="normaltextrun"/>
                <w:rFonts w:ascii="Arial" w:hAnsi="Arial" w:eastAsia="Arial" w:cs="Arial"/>
                <w:iCs/>
              </w:rPr>
              <w:t xml:space="preserve"> and to </w:t>
            </w:r>
            <w:r w:rsidRPr="009D247B" w:rsidR="7077A5CF">
              <w:rPr>
                <w:rStyle w:val="normaltextrun"/>
                <w:rFonts w:ascii="Arial" w:hAnsi="Arial" w:eastAsia="Arial" w:cs="Arial"/>
                <w:iCs/>
              </w:rPr>
              <w:t>access</w:t>
            </w:r>
            <w:r w:rsidRPr="009D247B" w:rsidR="453FAF2B">
              <w:rPr>
                <w:rStyle w:val="normaltextrun"/>
                <w:rFonts w:ascii="Arial" w:hAnsi="Arial" w:eastAsia="Arial" w:cs="Arial"/>
                <w:iCs/>
              </w:rPr>
              <w:t xml:space="preserve"> o</w:t>
            </w:r>
            <w:r w:rsidRPr="009D247B" w:rsidR="474C7E11">
              <w:rPr>
                <w:rStyle w:val="normaltextrun"/>
                <w:rFonts w:ascii="Arial" w:hAnsi="Arial" w:eastAsia="Arial" w:cs="Arial"/>
                <w:iCs/>
              </w:rPr>
              <w:t>ur learning platform</w:t>
            </w:r>
          </w:p>
        </w:tc>
      </w:tr>
      <w:tr w:rsidRPr="001B70EC" w:rsidR="001537F5" w:rsidTr="22906175" w14:paraId="1E75E6C5" w14:textId="77777777">
        <w:trPr>
          <w:trHeight w:val="1294"/>
        </w:trPr>
        <w:tc>
          <w:tcPr>
            <w:tcW w:w="1440" w:type="dxa"/>
            <w:tcMar>
              <w:top w:w="58" w:type="dxa"/>
              <w:left w:w="58" w:type="dxa"/>
              <w:bottom w:w="58" w:type="dxa"/>
              <w:right w:w="58" w:type="dxa"/>
            </w:tcMar>
            <w:hideMark/>
          </w:tcPr>
          <w:p w:rsidRPr="001B70EC" w:rsidR="001537F5" w:rsidP="001537F5" w:rsidRDefault="001537F5" w14:paraId="22B61858" w14:textId="77777777">
            <w:pPr>
              <w:widowControl w:val="0"/>
              <w:rPr>
                <w:rFonts w:ascii="Arial" w:hAnsi="Arial" w:cs="Arial"/>
                <w:sz w:val="24"/>
                <w:szCs w:val="24"/>
              </w:rPr>
            </w:pPr>
            <w:r w:rsidRPr="001B70EC">
              <w:rPr>
                <w:rFonts w:ascii="Arial" w:hAnsi="Arial" w:cs="Arial"/>
                <w:sz w:val="24"/>
                <w:szCs w:val="24"/>
              </w:rPr>
              <w:t>Materials needed:</w:t>
            </w:r>
          </w:p>
        </w:tc>
        <w:tc>
          <w:tcPr>
            <w:tcW w:w="9360" w:type="dxa"/>
            <w:tcMar>
              <w:top w:w="58" w:type="dxa"/>
              <w:left w:w="58" w:type="dxa"/>
              <w:bottom w:w="58" w:type="dxa"/>
              <w:right w:w="58" w:type="dxa"/>
            </w:tcMar>
            <w:hideMark/>
          </w:tcPr>
          <w:p w:rsidRPr="001B70EC" w:rsidR="001537F5" w:rsidP="3DDF6648" w:rsidRDefault="462B5F61" w14:paraId="3ED0A423" w14:textId="77777777">
            <w:pPr>
              <w:rPr>
                <w:rFonts w:ascii="Arial" w:hAnsi="Arial" w:eastAsia="Arial" w:cs="Arial"/>
                <w:sz w:val="24"/>
                <w:szCs w:val="24"/>
              </w:rPr>
            </w:pPr>
            <w:r w:rsidRPr="67E95E49">
              <w:rPr>
                <w:rFonts w:ascii="Arial" w:hAnsi="Arial" w:eastAsia="Arial" w:cs="Arial"/>
                <w:sz w:val="24"/>
                <w:szCs w:val="24"/>
              </w:rPr>
              <w:t>At enrolment, y</w:t>
            </w:r>
            <w:r w:rsidRPr="67E95E49" w:rsidR="00FD36EE">
              <w:rPr>
                <w:rFonts w:ascii="Arial" w:hAnsi="Arial" w:eastAsia="Arial" w:cs="Arial"/>
                <w:sz w:val="24"/>
                <w:szCs w:val="24"/>
              </w:rPr>
              <w:t>ou will need your NI number and proof of benefits (if applicable).</w:t>
            </w:r>
          </w:p>
          <w:p w:rsidRPr="001B70EC" w:rsidR="001537F5" w:rsidP="67E95E49" w:rsidRDefault="001537F5" w14:paraId="6535A715" w14:textId="77777777">
            <w:pPr>
              <w:rPr>
                <w:rFonts w:ascii="Arial" w:hAnsi="Arial" w:eastAsia="Arial" w:cs="Arial"/>
                <w:sz w:val="24"/>
                <w:szCs w:val="24"/>
              </w:rPr>
            </w:pPr>
          </w:p>
          <w:p w:rsidR="002E26E3" w:rsidP="67E95E49" w:rsidRDefault="00FD36EE" w14:paraId="5657BEB3" w14:textId="77777777">
            <w:pPr>
              <w:rPr>
                <w:rFonts w:ascii="Arial" w:hAnsi="Arial" w:eastAsia="Arial" w:cs="Arial"/>
                <w:sz w:val="24"/>
                <w:szCs w:val="24"/>
              </w:rPr>
            </w:pPr>
            <w:r w:rsidRPr="67E95E49">
              <w:rPr>
                <w:rFonts w:ascii="Arial" w:hAnsi="Arial" w:eastAsia="Arial" w:cs="Arial"/>
                <w:sz w:val="24"/>
                <w:szCs w:val="24"/>
              </w:rPr>
              <w:t xml:space="preserve">Your tutor will provide </w:t>
            </w:r>
            <w:r w:rsidR="00AC3B73">
              <w:rPr>
                <w:rFonts w:ascii="Arial" w:hAnsi="Arial" w:eastAsia="Arial" w:cs="Arial"/>
                <w:sz w:val="24"/>
                <w:szCs w:val="24"/>
              </w:rPr>
              <w:t>many</w:t>
            </w:r>
            <w:r w:rsidRPr="67E95E49">
              <w:rPr>
                <w:rFonts w:ascii="Arial" w:hAnsi="Arial" w:eastAsia="Arial" w:cs="Arial"/>
                <w:sz w:val="24"/>
                <w:szCs w:val="24"/>
              </w:rPr>
              <w:t xml:space="preserve"> of the learning resources, but you will need to come prepared to the lessons with an A4 pad; pen and folder or file to keep your work organised.</w:t>
            </w:r>
          </w:p>
          <w:p w:rsidRPr="001B70EC" w:rsidR="001537F5" w:rsidP="3DDF6648" w:rsidRDefault="001537F5" w14:paraId="7F3BAC58" w14:textId="77777777">
            <w:pPr>
              <w:rPr>
                <w:rFonts w:ascii="Arial" w:hAnsi="Arial" w:eastAsia="Arial" w:cs="Arial"/>
                <w:sz w:val="24"/>
                <w:szCs w:val="24"/>
              </w:rPr>
            </w:pPr>
          </w:p>
          <w:p w:rsidRPr="00ED32AF" w:rsidR="001537F5" w:rsidP="3DDF6648" w:rsidRDefault="00FD36EE" w14:paraId="2F4FAB93" w14:textId="6C39160D">
            <w:pPr>
              <w:rPr>
                <w:rFonts w:ascii="Arial" w:hAnsi="Arial" w:eastAsia="Arial" w:cs="Arial"/>
                <w:color w:val="auto"/>
                <w:sz w:val="24"/>
                <w:szCs w:val="24"/>
              </w:rPr>
            </w:pPr>
            <w:r w:rsidRPr="00ED32AF">
              <w:rPr>
                <w:rFonts w:ascii="Arial" w:hAnsi="Arial" w:eastAsia="Arial" w:cs="Arial"/>
                <w:color w:val="auto"/>
                <w:sz w:val="24"/>
                <w:szCs w:val="24"/>
              </w:rPr>
              <w:t>It will be an advantage, but not essential, if you have access to the internet at home to extend your learning</w:t>
            </w:r>
            <w:bookmarkStart w:name="_Int_t28sl5iG" w:id="2"/>
            <w:r w:rsidRPr="00ED32AF">
              <w:rPr>
                <w:rFonts w:ascii="Arial" w:hAnsi="Arial" w:eastAsia="Arial" w:cs="Arial"/>
                <w:color w:val="auto"/>
                <w:sz w:val="24"/>
                <w:szCs w:val="24"/>
              </w:rPr>
              <w:t xml:space="preserve">. </w:t>
            </w:r>
            <w:bookmarkEnd w:id="2"/>
          </w:p>
        </w:tc>
      </w:tr>
      <w:tr w:rsidRPr="001B70EC" w:rsidR="001537F5" w:rsidTr="22906175" w14:paraId="6B661B33" w14:textId="77777777">
        <w:trPr>
          <w:trHeight w:val="958"/>
        </w:trPr>
        <w:tc>
          <w:tcPr>
            <w:tcW w:w="1440" w:type="dxa"/>
            <w:tcMar>
              <w:top w:w="58" w:type="dxa"/>
              <w:left w:w="58" w:type="dxa"/>
              <w:bottom w:w="58" w:type="dxa"/>
              <w:right w:w="58" w:type="dxa"/>
            </w:tcMar>
            <w:hideMark/>
          </w:tcPr>
          <w:p w:rsidRPr="001B70EC" w:rsidR="001537F5" w:rsidP="001537F5" w:rsidRDefault="001537F5" w14:paraId="2C22C82B" w14:textId="77777777">
            <w:pPr>
              <w:widowControl w:val="0"/>
              <w:rPr>
                <w:rFonts w:ascii="Arial" w:hAnsi="Arial" w:cs="Arial"/>
                <w:sz w:val="24"/>
                <w:szCs w:val="24"/>
              </w:rPr>
            </w:pPr>
            <w:r w:rsidRPr="001B70EC">
              <w:rPr>
                <w:rFonts w:ascii="Arial" w:hAnsi="Arial" w:cs="Arial"/>
                <w:sz w:val="24"/>
                <w:szCs w:val="24"/>
              </w:rPr>
              <w:t>How will I learn:</w:t>
            </w:r>
          </w:p>
        </w:tc>
        <w:tc>
          <w:tcPr>
            <w:tcW w:w="9360" w:type="dxa"/>
            <w:tcMar>
              <w:top w:w="58" w:type="dxa"/>
              <w:left w:w="58" w:type="dxa"/>
              <w:bottom w:w="58" w:type="dxa"/>
              <w:right w:w="58" w:type="dxa"/>
            </w:tcMar>
            <w:hideMark/>
          </w:tcPr>
          <w:p w:rsidRPr="00F713FF" w:rsidR="00F713FF" w:rsidP="3DDF6648" w:rsidRDefault="00753324" w14:paraId="4D65E0BA" w14:textId="77777777">
            <w:pPr>
              <w:rPr>
                <w:rFonts w:ascii="Arial" w:hAnsi="Arial" w:eastAsia="Arial" w:cs="Arial"/>
                <w:sz w:val="24"/>
                <w:szCs w:val="24"/>
              </w:rPr>
            </w:pPr>
            <w:r w:rsidRPr="3DDF6648">
              <w:rPr>
                <w:rStyle w:val="normaltextrun"/>
                <w:rFonts w:ascii="Arial" w:hAnsi="Arial" w:eastAsia="Arial" w:cs="Arial"/>
                <w:color w:val="auto"/>
                <w:sz w:val="24"/>
                <w:szCs w:val="24"/>
                <w:shd w:val="clear" w:color="auto" w:fill="FFFFFF"/>
              </w:rPr>
              <w:t>Each session will consist of a dynamic tutor presentation followed by a range of interactive activities.</w:t>
            </w:r>
            <w:r w:rsidRPr="3DDF6648" w:rsidR="00AE437E">
              <w:rPr>
                <w:rStyle w:val="normaltextrun"/>
                <w:rFonts w:ascii="Arial" w:hAnsi="Arial" w:eastAsia="Arial" w:cs="Arial"/>
                <w:color w:val="auto"/>
                <w:sz w:val="24"/>
                <w:szCs w:val="24"/>
                <w:shd w:val="clear" w:color="auto" w:fill="FFFFFF"/>
              </w:rPr>
              <w:t xml:space="preserve"> </w:t>
            </w:r>
          </w:p>
          <w:p w:rsidRPr="00F713FF" w:rsidR="00F713FF" w:rsidP="3DDF6648" w:rsidRDefault="00F713FF" w14:paraId="586B27DF" w14:textId="77777777">
            <w:pPr>
              <w:rPr>
                <w:rStyle w:val="normaltextrun"/>
                <w:rFonts w:ascii="Arial" w:hAnsi="Arial" w:eastAsia="Arial" w:cs="Arial"/>
                <w:color w:val="auto"/>
                <w:sz w:val="24"/>
                <w:szCs w:val="24"/>
              </w:rPr>
            </w:pPr>
          </w:p>
          <w:p w:rsidRPr="00F713FF" w:rsidR="00F713FF" w:rsidP="3DDF6648" w:rsidRDefault="00753324" w14:paraId="21E569DC" w14:textId="77777777">
            <w:pPr>
              <w:rPr>
                <w:rFonts w:ascii="Arial" w:hAnsi="Arial" w:eastAsia="Arial" w:cs="Arial"/>
                <w:sz w:val="24"/>
                <w:szCs w:val="24"/>
              </w:rPr>
            </w:pPr>
            <w:r w:rsidRPr="3DDF6648">
              <w:rPr>
                <w:rStyle w:val="normaltextrun"/>
                <w:rFonts w:ascii="Arial" w:hAnsi="Arial" w:eastAsia="Arial" w:cs="Arial"/>
                <w:color w:val="auto"/>
                <w:sz w:val="24"/>
                <w:szCs w:val="24"/>
                <w:shd w:val="clear" w:color="auto" w:fill="FFFFFF"/>
              </w:rPr>
              <w:t>There will be plenty of revision and consolidation and learning will build on previous learni</w:t>
            </w:r>
            <w:r w:rsidRPr="3DDF6648">
              <w:rPr>
                <w:rStyle w:val="normaltextrun"/>
                <w:rFonts w:ascii="Arial" w:hAnsi="Arial" w:eastAsia="Arial" w:cs="Arial"/>
                <w:sz w:val="24"/>
                <w:szCs w:val="24"/>
                <w:shd w:val="clear" w:color="auto" w:fill="FFFFFF"/>
              </w:rPr>
              <w:t>ng.</w:t>
            </w:r>
            <w:r w:rsidRPr="3DDF6648" w:rsidR="006B42C3">
              <w:rPr>
                <w:rStyle w:val="normaltextrun"/>
                <w:rFonts w:ascii="Arial" w:hAnsi="Arial" w:eastAsia="Arial" w:cs="Arial"/>
                <w:sz w:val="24"/>
                <w:szCs w:val="24"/>
                <w:shd w:val="clear" w:color="auto" w:fill="FFFFFF"/>
              </w:rPr>
              <w:t xml:space="preserve"> </w:t>
            </w:r>
          </w:p>
          <w:p w:rsidRPr="00F713FF" w:rsidR="00F713FF" w:rsidP="3DDF6648" w:rsidRDefault="00F713FF" w14:paraId="791ADA36" w14:textId="77777777">
            <w:pPr>
              <w:rPr>
                <w:rStyle w:val="normaltextrun"/>
                <w:rFonts w:ascii="Arial" w:hAnsi="Arial" w:eastAsia="Arial" w:cs="Arial"/>
                <w:sz w:val="24"/>
                <w:szCs w:val="24"/>
              </w:rPr>
            </w:pPr>
          </w:p>
          <w:p w:rsidR="00F713FF" w:rsidP="3DDF6648" w:rsidRDefault="00753324" w14:paraId="163239CA" w14:textId="650FD9B2">
            <w:pPr>
              <w:rPr>
                <w:rStyle w:val="normaltextrun"/>
                <w:rFonts w:ascii="Arial" w:hAnsi="Arial" w:eastAsia="Arial" w:cs="Arial"/>
                <w:sz w:val="24"/>
                <w:szCs w:val="24"/>
                <w:shd w:val="clear" w:color="auto" w:fill="FFFFFF"/>
              </w:rPr>
            </w:pPr>
            <w:r w:rsidRPr="3DDF6648">
              <w:rPr>
                <w:rStyle w:val="normaltextrun"/>
                <w:rFonts w:ascii="Arial" w:hAnsi="Arial" w:eastAsia="Arial" w:cs="Arial"/>
                <w:sz w:val="24"/>
                <w:szCs w:val="24"/>
                <w:shd w:val="clear" w:color="auto" w:fill="FFFFFF"/>
              </w:rPr>
              <w:t xml:space="preserve">Your progress will be monitored by informal assessment tasks, and you will receive verbal and written feedback from the tutor to help you make </w:t>
            </w:r>
            <w:bookmarkStart w:name="_Int_ZnI6i7Ed" w:id="3"/>
            <w:r w:rsidRPr="3DDF6648">
              <w:rPr>
                <w:rStyle w:val="normaltextrun"/>
                <w:rFonts w:ascii="Arial" w:hAnsi="Arial" w:eastAsia="Arial" w:cs="Arial"/>
                <w:sz w:val="24"/>
                <w:szCs w:val="24"/>
                <w:shd w:val="clear" w:color="auto" w:fill="FFFFFF"/>
              </w:rPr>
              <w:t>good progress</w:t>
            </w:r>
            <w:bookmarkEnd w:id="3"/>
            <w:r w:rsidRPr="3DDF6648">
              <w:rPr>
                <w:rStyle w:val="normaltextrun"/>
                <w:rFonts w:ascii="Arial" w:hAnsi="Arial" w:eastAsia="Arial" w:cs="Arial"/>
                <w:sz w:val="24"/>
                <w:szCs w:val="24"/>
                <w:shd w:val="clear" w:color="auto" w:fill="FFFFFF"/>
              </w:rPr>
              <w:t>.</w:t>
            </w:r>
          </w:p>
          <w:p w:rsidRPr="00F713FF" w:rsidR="006004B9" w:rsidP="3DDF6648" w:rsidRDefault="006004B9" w14:paraId="2C1F6DF0" w14:textId="77777777">
            <w:pPr>
              <w:rPr>
                <w:rFonts w:ascii="Arial" w:hAnsi="Arial" w:eastAsia="Arial" w:cs="Arial"/>
                <w:sz w:val="24"/>
                <w:szCs w:val="24"/>
              </w:rPr>
            </w:pPr>
          </w:p>
          <w:p w:rsidR="00F713FF" w:rsidP="00ED32AF" w:rsidRDefault="00ED32AF" w14:paraId="1FDFAAB7" w14:textId="77777777">
            <w:pPr>
              <w:rPr>
                <w:rStyle w:val="normaltextrun"/>
                <w:rFonts w:ascii="Arial" w:hAnsi="Arial" w:eastAsia="Arial" w:cs="Arial"/>
                <w:iCs/>
                <w:color w:val="auto"/>
                <w:sz w:val="24"/>
                <w:szCs w:val="24"/>
                <w:shd w:val="clear" w:color="auto" w:fill="FFFFFF"/>
              </w:rPr>
            </w:pPr>
            <w:r>
              <w:rPr>
                <w:rStyle w:val="normaltextrun"/>
                <w:rFonts w:ascii="Arial" w:hAnsi="Arial" w:eastAsia="Arial" w:cs="Arial"/>
                <w:iCs/>
                <w:color w:val="auto"/>
                <w:sz w:val="24"/>
                <w:szCs w:val="24"/>
                <w:shd w:val="clear" w:color="auto" w:fill="FFFFFF"/>
              </w:rPr>
              <w:t xml:space="preserve">There is an end of course assessment, for you to gain the qualification. The Assessment is a multiple choice paper of 15 questions. You will have half an hour to complete the Assessment. The pass rate is 60%. </w:t>
            </w:r>
          </w:p>
          <w:p w:rsidRPr="00ED32AF" w:rsidR="00ED32AF" w:rsidP="00ED32AF" w:rsidRDefault="00ED32AF" w14:paraId="62A4E806" w14:textId="54EEDF00">
            <w:pPr>
              <w:rPr>
                <w:rStyle w:val="normaltextrun"/>
                <w:rFonts w:ascii="Arial" w:hAnsi="Arial" w:eastAsia="Arial" w:cs="Arial"/>
                <w:iCs/>
                <w:color w:val="auto"/>
                <w:sz w:val="24"/>
                <w:szCs w:val="24"/>
                <w:shd w:val="clear" w:color="auto" w:fill="FFFFFF"/>
              </w:rPr>
            </w:pPr>
            <w:r>
              <w:rPr>
                <w:rStyle w:val="normaltextrun"/>
                <w:rFonts w:ascii="Arial" w:hAnsi="Arial" w:eastAsia="Arial" w:cs="Arial"/>
                <w:iCs/>
                <w:color w:val="auto"/>
                <w:sz w:val="24"/>
                <w:szCs w:val="24"/>
                <w:shd w:val="clear" w:color="auto" w:fill="FFFFFF"/>
              </w:rPr>
              <w:t xml:space="preserve">The awarding body for this </w:t>
            </w:r>
            <w:r w:rsidRPr="00ED32AF">
              <w:rPr>
                <w:rStyle w:val="normaltextrun"/>
                <w:rFonts w:ascii="Arial" w:hAnsi="Arial" w:eastAsia="Arial" w:cs="Arial"/>
                <w:b/>
                <w:iCs/>
                <w:color w:val="auto"/>
                <w:sz w:val="24"/>
                <w:szCs w:val="24"/>
                <w:shd w:val="clear" w:color="auto" w:fill="FFFFFF"/>
              </w:rPr>
              <w:t xml:space="preserve">Level 1 Award – Introduction to Mental Health &amp; Wellbeing </w:t>
            </w:r>
            <w:r w:rsidRPr="00447E59">
              <w:rPr>
                <w:rStyle w:val="normaltextrun"/>
                <w:rFonts w:ascii="Arial" w:hAnsi="Arial" w:eastAsia="Arial" w:cs="Arial"/>
                <w:iCs/>
                <w:color w:val="auto"/>
                <w:sz w:val="24"/>
                <w:szCs w:val="24"/>
                <w:shd w:val="clear" w:color="auto" w:fill="FFFFFF"/>
              </w:rPr>
              <w:t>is</w:t>
            </w:r>
            <w:r w:rsidRPr="00ED32AF">
              <w:rPr>
                <w:rStyle w:val="normaltextrun"/>
                <w:rFonts w:ascii="Arial" w:hAnsi="Arial" w:eastAsia="Arial" w:cs="Arial"/>
                <w:b/>
                <w:iCs/>
                <w:color w:val="auto"/>
                <w:sz w:val="24"/>
                <w:szCs w:val="24"/>
                <w:shd w:val="clear" w:color="auto" w:fill="FFFFFF"/>
              </w:rPr>
              <w:t xml:space="preserve"> High</w:t>
            </w:r>
            <w:r w:rsidR="006004B9">
              <w:rPr>
                <w:rStyle w:val="normaltextrun"/>
                <w:rFonts w:ascii="Arial" w:hAnsi="Arial" w:eastAsia="Arial" w:cs="Arial"/>
                <w:b/>
                <w:iCs/>
                <w:color w:val="auto"/>
                <w:sz w:val="24"/>
                <w:szCs w:val="24"/>
                <w:shd w:val="clear" w:color="auto" w:fill="FFFFFF"/>
              </w:rPr>
              <w:t>f</w:t>
            </w:r>
            <w:r w:rsidRPr="00ED32AF">
              <w:rPr>
                <w:rStyle w:val="normaltextrun"/>
                <w:rFonts w:ascii="Arial" w:hAnsi="Arial" w:eastAsia="Arial" w:cs="Arial"/>
                <w:b/>
                <w:iCs/>
                <w:color w:val="auto"/>
                <w:sz w:val="24"/>
                <w:szCs w:val="24"/>
                <w:shd w:val="clear" w:color="auto" w:fill="FFFFFF"/>
              </w:rPr>
              <w:t>ield.</w:t>
            </w:r>
          </w:p>
        </w:tc>
      </w:tr>
      <w:tr w:rsidRPr="001B70EC" w:rsidR="001537F5" w:rsidTr="22906175" w14:paraId="71C70502" w14:textId="77777777">
        <w:trPr>
          <w:trHeight w:val="689"/>
        </w:trPr>
        <w:tc>
          <w:tcPr>
            <w:tcW w:w="1440" w:type="dxa"/>
            <w:tcMar>
              <w:top w:w="58" w:type="dxa"/>
              <w:left w:w="58" w:type="dxa"/>
              <w:bottom w:w="58" w:type="dxa"/>
              <w:right w:w="58" w:type="dxa"/>
            </w:tcMar>
            <w:hideMark/>
          </w:tcPr>
          <w:p w:rsidRPr="001B70EC" w:rsidR="001537F5" w:rsidP="001537F5" w:rsidRDefault="001537F5" w14:paraId="472E5861" w14:textId="77777777">
            <w:pPr>
              <w:widowControl w:val="0"/>
              <w:rPr>
                <w:rFonts w:ascii="Arial" w:hAnsi="Arial" w:cs="Arial"/>
                <w:sz w:val="24"/>
                <w:szCs w:val="24"/>
              </w:rPr>
            </w:pPr>
            <w:r w:rsidRPr="001B70EC">
              <w:rPr>
                <w:rFonts w:ascii="Arial" w:hAnsi="Arial" w:cs="Arial"/>
                <w:sz w:val="24"/>
                <w:szCs w:val="24"/>
              </w:rPr>
              <w:t>Progression routes:</w:t>
            </w:r>
          </w:p>
        </w:tc>
        <w:tc>
          <w:tcPr>
            <w:tcW w:w="9360" w:type="dxa"/>
            <w:tcMar>
              <w:top w:w="58" w:type="dxa"/>
              <w:left w:w="58" w:type="dxa"/>
              <w:bottom w:w="58" w:type="dxa"/>
              <w:right w:w="58" w:type="dxa"/>
            </w:tcMar>
            <w:hideMark/>
          </w:tcPr>
          <w:p w:rsidR="001B70EC" w:rsidP="3DDF6648" w:rsidRDefault="001A0701" w14:paraId="58016DF5" w14:textId="77777777">
            <w:pPr>
              <w:widowControl w:val="0"/>
              <w:rPr>
                <w:rFonts w:ascii="Arial" w:hAnsi="Arial" w:eastAsia="Arial" w:cs="Arial"/>
                <w:sz w:val="24"/>
                <w:szCs w:val="24"/>
              </w:rPr>
            </w:pPr>
            <w:r w:rsidRPr="3DDF6648">
              <w:rPr>
                <w:rFonts w:ascii="Arial" w:hAnsi="Arial" w:eastAsia="Arial" w:cs="Arial"/>
                <w:sz w:val="24"/>
                <w:szCs w:val="24"/>
              </w:rPr>
              <w:t>On completion of this course, you can progress t</w:t>
            </w:r>
            <w:r w:rsidR="00447E59">
              <w:rPr>
                <w:rFonts w:ascii="Arial" w:hAnsi="Arial" w:eastAsia="Arial" w:cs="Arial"/>
                <w:sz w:val="24"/>
                <w:szCs w:val="24"/>
              </w:rPr>
              <w:t>o:</w:t>
            </w:r>
          </w:p>
          <w:p w:rsidRPr="00447E59" w:rsidR="00447E59" w:rsidP="00447E59" w:rsidRDefault="00447E59" w14:paraId="49E43F59" w14:textId="6AEDDEC9">
            <w:pPr>
              <w:pStyle w:val="ListParagraph"/>
              <w:widowControl w:val="0"/>
              <w:numPr>
                <w:ilvl w:val="0"/>
                <w:numId w:val="9"/>
              </w:numPr>
              <w:rPr>
                <w:rFonts w:ascii="Arial" w:hAnsi="Arial" w:eastAsia="Arial" w:cs="Arial"/>
                <w:sz w:val="24"/>
                <w:szCs w:val="24"/>
              </w:rPr>
            </w:pPr>
            <w:r>
              <w:rPr>
                <w:rFonts w:ascii="Arial" w:hAnsi="Arial" w:eastAsia="Arial" w:cs="Arial"/>
                <w:sz w:val="24"/>
                <w:szCs w:val="24"/>
              </w:rPr>
              <w:t>Introduction to Counselling (Sefton Community Learning Service – 0151 934 4546)</w:t>
            </w:r>
          </w:p>
          <w:p w:rsidR="00ED32AF" w:rsidP="00ED32AF" w:rsidRDefault="00447E59" w14:paraId="545F1006" w14:textId="77777777">
            <w:pPr>
              <w:pStyle w:val="ListParagraph"/>
              <w:widowControl w:val="0"/>
              <w:numPr>
                <w:ilvl w:val="0"/>
                <w:numId w:val="8"/>
              </w:numPr>
              <w:rPr>
                <w:rFonts w:ascii="Arial" w:hAnsi="Arial" w:eastAsia="Arial" w:cs="Arial"/>
                <w:sz w:val="24"/>
                <w:szCs w:val="24"/>
              </w:rPr>
            </w:pPr>
            <w:r>
              <w:rPr>
                <w:rFonts w:ascii="Arial" w:hAnsi="Arial" w:eastAsia="Arial" w:cs="Arial"/>
                <w:sz w:val="24"/>
                <w:szCs w:val="24"/>
              </w:rPr>
              <w:t>Level 2 Award in Awareness of Mental Health Problems (</w:t>
            </w:r>
            <w:hyperlink w:history="1" r:id="rId9">
              <w:r w:rsidRPr="000E5184">
                <w:rPr>
                  <w:rStyle w:val="Hyperlink"/>
                  <w:rFonts w:ascii="Arial" w:hAnsi="Arial" w:eastAsia="Arial" w:cs="Arial"/>
                  <w:sz w:val="24"/>
                  <w:szCs w:val="24"/>
                </w:rPr>
                <w:t>www.southport.ac.uk</w:t>
              </w:r>
            </w:hyperlink>
            <w:r>
              <w:rPr>
                <w:rFonts w:ascii="Arial" w:hAnsi="Arial" w:eastAsia="Arial" w:cs="Arial"/>
                <w:sz w:val="24"/>
                <w:szCs w:val="24"/>
              </w:rPr>
              <w:t>)</w:t>
            </w:r>
          </w:p>
          <w:p w:rsidR="00447E59" w:rsidP="00ED32AF" w:rsidRDefault="00447E59" w14:paraId="5DF69616" w14:textId="77777777">
            <w:pPr>
              <w:pStyle w:val="ListParagraph"/>
              <w:widowControl w:val="0"/>
              <w:numPr>
                <w:ilvl w:val="0"/>
                <w:numId w:val="8"/>
              </w:numPr>
              <w:rPr>
                <w:rFonts w:ascii="Arial" w:hAnsi="Arial" w:eastAsia="Arial" w:cs="Arial"/>
                <w:sz w:val="24"/>
                <w:szCs w:val="24"/>
              </w:rPr>
            </w:pPr>
            <w:r>
              <w:rPr>
                <w:rFonts w:ascii="Arial" w:hAnsi="Arial" w:eastAsia="Arial" w:cs="Arial"/>
                <w:sz w:val="24"/>
                <w:szCs w:val="24"/>
              </w:rPr>
              <w:t>Level 2 Counselling Skills (</w:t>
            </w:r>
            <w:hyperlink w:history="1" r:id="rId10">
              <w:r w:rsidRPr="000E5184">
                <w:rPr>
                  <w:rStyle w:val="Hyperlink"/>
                  <w:rFonts w:ascii="Arial" w:hAnsi="Arial" w:eastAsia="Arial" w:cs="Arial"/>
                  <w:sz w:val="24"/>
                  <w:szCs w:val="24"/>
                </w:rPr>
                <w:t>www.southport.ac.uk</w:t>
              </w:r>
            </w:hyperlink>
            <w:r>
              <w:rPr>
                <w:rFonts w:ascii="Arial" w:hAnsi="Arial" w:eastAsia="Arial" w:cs="Arial"/>
                <w:sz w:val="24"/>
                <w:szCs w:val="24"/>
              </w:rPr>
              <w:t>)</w:t>
            </w:r>
          </w:p>
          <w:p w:rsidR="00447E59" w:rsidP="00ED32AF" w:rsidRDefault="00447E59" w14:paraId="57E8B703" w14:textId="77777777">
            <w:pPr>
              <w:pStyle w:val="ListParagraph"/>
              <w:widowControl w:val="0"/>
              <w:numPr>
                <w:ilvl w:val="0"/>
                <w:numId w:val="8"/>
              </w:numPr>
              <w:rPr>
                <w:rFonts w:ascii="Arial" w:hAnsi="Arial" w:eastAsia="Arial" w:cs="Arial"/>
                <w:sz w:val="24"/>
                <w:szCs w:val="24"/>
              </w:rPr>
            </w:pPr>
            <w:r>
              <w:rPr>
                <w:rFonts w:ascii="Arial" w:hAnsi="Arial" w:eastAsia="Arial" w:cs="Arial"/>
                <w:sz w:val="24"/>
                <w:szCs w:val="24"/>
              </w:rPr>
              <w:t>Access to Higher Education – Social Science (</w:t>
            </w:r>
            <w:hyperlink w:history="1" r:id="rId11">
              <w:r w:rsidRPr="000E5184">
                <w:rPr>
                  <w:rStyle w:val="Hyperlink"/>
                  <w:rFonts w:ascii="Arial" w:hAnsi="Arial" w:eastAsia="Arial" w:cs="Arial"/>
                  <w:sz w:val="24"/>
                  <w:szCs w:val="24"/>
                </w:rPr>
                <w:t>www.hughbaird.ac.uk</w:t>
              </w:r>
            </w:hyperlink>
            <w:r>
              <w:rPr>
                <w:rFonts w:ascii="Arial" w:hAnsi="Arial" w:eastAsia="Arial" w:cs="Arial"/>
                <w:sz w:val="24"/>
                <w:szCs w:val="24"/>
              </w:rPr>
              <w:t>) – subject to entrance criteria (Maths L2/English L2 or GCSE)</w:t>
            </w:r>
          </w:p>
          <w:p w:rsidRPr="00ED32AF" w:rsidR="00447E59" w:rsidP="00ED32AF" w:rsidRDefault="00447E59" w14:paraId="15C1D2F2" w14:textId="77777777">
            <w:pPr>
              <w:pStyle w:val="ListParagraph"/>
              <w:widowControl w:val="0"/>
              <w:numPr>
                <w:ilvl w:val="0"/>
                <w:numId w:val="8"/>
              </w:numPr>
              <w:rPr>
                <w:rFonts w:ascii="Arial" w:hAnsi="Arial" w:eastAsia="Arial" w:cs="Arial"/>
                <w:sz w:val="24"/>
                <w:szCs w:val="24"/>
              </w:rPr>
            </w:pPr>
            <w:r>
              <w:rPr>
                <w:rFonts w:ascii="Arial" w:hAnsi="Arial" w:eastAsia="Arial" w:cs="Arial"/>
                <w:sz w:val="24"/>
                <w:szCs w:val="24"/>
              </w:rPr>
              <w:t>Functional Skills English and Maths (Sefton Community Learning Service – 0151 934 4546)</w:t>
            </w:r>
          </w:p>
          <w:p w:rsidRPr="001A5E25" w:rsidR="001B70EC" w:rsidP="3DDF6648" w:rsidRDefault="51B3A6E9" w14:paraId="47C6541F" w14:textId="77777777">
            <w:pPr>
              <w:widowControl w:val="0"/>
              <w:rPr>
                <w:rFonts w:ascii="Arial" w:hAnsi="Arial" w:eastAsia="Arial" w:cs="Arial"/>
                <w:color w:val="auto"/>
                <w:sz w:val="24"/>
                <w:szCs w:val="24"/>
              </w:rPr>
            </w:pPr>
            <w:r w:rsidRPr="3DDF6648">
              <w:rPr>
                <w:rFonts w:ascii="Arial" w:hAnsi="Arial" w:eastAsia="Arial" w:cs="Arial"/>
                <w:color w:val="auto"/>
                <w:sz w:val="24"/>
                <w:szCs w:val="24"/>
              </w:rPr>
              <w:t>Ask your tutor for advice and a copy of the progression ladder.</w:t>
            </w:r>
          </w:p>
          <w:p w:rsidR="1D7A6502" w:rsidP="3DDF6648" w:rsidRDefault="1D7A6502" w14:paraId="1E960AAC" w14:textId="77777777">
            <w:pPr>
              <w:rPr>
                <w:rFonts w:ascii="Arial" w:hAnsi="Arial" w:eastAsia="Arial" w:cs="Arial"/>
                <w:color w:val="auto"/>
                <w:sz w:val="24"/>
                <w:szCs w:val="24"/>
              </w:rPr>
            </w:pPr>
          </w:p>
          <w:p w:rsidRPr="001A5E25" w:rsidR="001B70EC" w:rsidP="3DDF6648" w:rsidRDefault="51B3A6E9" w14:paraId="7D24210D" w14:textId="77777777">
            <w:pPr>
              <w:widowControl w:val="0"/>
              <w:rPr>
                <w:rFonts w:ascii="Arial" w:hAnsi="Arial" w:eastAsia="Arial" w:cs="Arial"/>
                <w:color w:val="auto"/>
                <w:sz w:val="24"/>
                <w:szCs w:val="24"/>
              </w:rPr>
            </w:pPr>
            <w:bookmarkStart w:name="_Int_WnacGEla" w:id="4"/>
            <w:r w:rsidRPr="53EBC44B">
              <w:rPr>
                <w:rFonts w:ascii="Arial" w:hAnsi="Arial" w:eastAsia="Arial" w:cs="Arial"/>
                <w:color w:val="auto"/>
                <w:sz w:val="24"/>
                <w:szCs w:val="24"/>
              </w:rPr>
              <w:t>SCLS</w:t>
            </w:r>
            <w:bookmarkEnd w:id="4"/>
            <w:r w:rsidRPr="53EBC44B">
              <w:rPr>
                <w:rFonts w:ascii="Arial" w:hAnsi="Arial" w:eastAsia="Arial" w:cs="Arial"/>
                <w:color w:val="auto"/>
                <w:sz w:val="24"/>
                <w:szCs w:val="24"/>
              </w:rPr>
              <w:t xml:space="preserve"> offers a range of Functional Skills courses from Entry 1 up to Level 2 if you need to brush up your maths and English skills or require a qualification to support you with your career path.</w:t>
            </w:r>
          </w:p>
          <w:p w:rsidR="1D7A6502" w:rsidP="3DDF6648" w:rsidRDefault="1D7A6502" w14:paraId="6E14F53E" w14:textId="77777777">
            <w:pPr>
              <w:rPr>
                <w:rFonts w:ascii="Arial" w:hAnsi="Arial" w:eastAsia="Arial" w:cs="Arial"/>
                <w:color w:val="auto"/>
                <w:sz w:val="24"/>
                <w:szCs w:val="24"/>
              </w:rPr>
            </w:pPr>
          </w:p>
          <w:p w:rsidRPr="001A5E25" w:rsidR="001B70EC" w:rsidP="3DDF6648" w:rsidRDefault="51B3A6E9" w14:paraId="35113FBD" w14:textId="77777777">
            <w:pPr>
              <w:widowControl w:val="0"/>
              <w:rPr>
                <w:rFonts w:ascii="Arial" w:hAnsi="Arial" w:eastAsia="Arial" w:cs="Arial"/>
                <w:color w:val="auto"/>
                <w:sz w:val="24"/>
                <w:szCs w:val="24"/>
              </w:rPr>
            </w:pPr>
            <w:r w:rsidRPr="53EBC44B">
              <w:rPr>
                <w:rFonts w:ascii="Arial" w:hAnsi="Arial" w:eastAsia="Arial" w:cs="Arial"/>
                <w:color w:val="auto"/>
                <w:sz w:val="24"/>
                <w:szCs w:val="24"/>
              </w:rPr>
              <w:t xml:space="preserve">Sefton @ Work will be able to provide independent information, </w:t>
            </w:r>
            <w:bookmarkStart w:name="_Int_XjoBboAv" w:id="5"/>
            <w:r w:rsidRPr="53EBC44B">
              <w:rPr>
                <w:rFonts w:ascii="Arial" w:hAnsi="Arial" w:eastAsia="Arial" w:cs="Arial"/>
                <w:color w:val="auto"/>
                <w:sz w:val="24"/>
                <w:szCs w:val="24"/>
              </w:rPr>
              <w:t>advice,</w:t>
            </w:r>
            <w:bookmarkEnd w:id="5"/>
            <w:r w:rsidRPr="53EBC44B">
              <w:rPr>
                <w:rFonts w:ascii="Arial" w:hAnsi="Arial" w:eastAsia="Arial" w:cs="Arial"/>
                <w:color w:val="auto"/>
                <w:sz w:val="24"/>
                <w:szCs w:val="24"/>
              </w:rPr>
              <w:t xml:space="preserve"> and guidance to support you making informed choices for progression into further education, volunteering, or employment.</w:t>
            </w:r>
          </w:p>
        </w:tc>
      </w:tr>
    </w:tbl>
    <w:p w:rsidRPr="00C064C7" w:rsidR="00C064C7" w:rsidP="00C04F91" w:rsidRDefault="00C064C7" w14:paraId="3AB3F1FF" w14:textId="77777777">
      <w:pPr>
        <w:rPr>
          <w:rFonts w:ascii="Arial" w:hAnsi="Arial" w:cs="Arial"/>
          <w:color w:val="auto"/>
          <w:kern w:val="0"/>
          <w:sz w:val="16"/>
          <w:szCs w:val="16"/>
        </w:rPr>
      </w:pPr>
      <w:r w:rsidRPr="00C064C7" w:rsidR="00C064C7">
        <w:rPr>
          <w:rFonts w:ascii="Arial" w:hAnsi="Arial" w:cs="Arial"/>
          <w:color w:val="auto"/>
          <w:kern w:val="0"/>
          <w:sz w:val="16"/>
          <w:szCs w:val="16"/>
        </w:rPr>
        <w:t>July22</w:t>
      </w:r>
    </w:p>
    <w:sectPr w:rsidRPr="00C064C7" w:rsidR="00C064C7" w:rsidSect="00BF634C">
      <w:pgSz w:w="11906" w:h="16838" w:orient="portrait"/>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WnacGEla" int2:invalidationBookmarkName="" int2:hashCode="O4FBfJty071tri" int2:id="3AYv0XNp">
      <int2:state int2:value="Rejected" int2:type="AugLoop_Acronyms_AcronymsCritique"/>
    </int2:bookmark>
    <int2:bookmark int2:bookmarkName="_Int_t28sl5iG" int2:invalidationBookmarkName="" int2:hashCode="RoHRJMxsS3O6q/" int2:id="6ZPZpjwV"/>
    <int2:bookmark int2:bookmarkName="_Int_5fHP9jRG" int2:invalidationBookmarkName="" int2:hashCode="StwWm77PdcJQK3" int2:id="8gC0Rwdv"/>
    <int2:bookmark int2:bookmarkName="_Int_ZnI6i7Ed" int2:invalidationBookmarkName="" int2:hashCode="eND97I/YWc07c1" int2:id="91nkIsHj">
      <int2:state int2:value="Rejected" int2:type="AugLoop_Text_Critique"/>
    </int2:bookmark>
    <int2:bookmark int2:bookmarkName="_Int_XjoBboAv" int2:invalidationBookmarkName="" int2:hashCode="gBXx0f1K7pQEK5" int2:id="FiLzCxsL"/>
    <int2:bookmark int2:bookmarkName="_Int_ju3SghNI" int2:invalidationBookmarkName="" int2:hashCode="RoHRJMxsS3O6q/" int2:id="M5b5XXT4"/>
    <int2:bookmark int2:bookmarkName="_Int_uaK9Tk6f" int2:invalidationBookmarkName="" int2:hashCode="fsKMmNy1L9cEdx" int2:id="OTugNRiP">
      <int2:state int2:value="Rejected" int2:type="LegacyProofing"/>
    </int2:bookmark>
    <int2:bookmark int2:bookmarkName="_Int_4NilTAKN" int2:invalidationBookmarkName="" int2:hashCode="RoHRJMxsS3O6q/" int2:id="P4M16aGQ"/>
    <int2:bookmark int2:bookmarkName="_Int_2yau5mdW" int2:invalidationBookmarkName="" int2:hashCode="WNG7zil948MEqf" int2:id="Pn1JL1NY">
      <int2:state int2:value="Rejected" int2:type="LegacyProofing"/>
    </int2:bookmark>
    <int2:bookmark int2:bookmarkName="_Int_D9LHaBHS" int2:invalidationBookmarkName="" int2:hashCode="WNG7zil948MEqf" int2:id="SUbcat9P">
      <int2:state int2:value="Rejected" int2:type="LegacyProofing"/>
    </int2:bookmark>
    <int2:bookmark int2:bookmarkName="_Int_kV8fSI7W" int2:invalidationBookmarkName="" int2:hashCode="WNG7zil948MEqf" int2:id="XHItY6cn">
      <int2:state int2:value="Rejected" int2:type="LegacyProofing"/>
    </int2:bookmark>
    <int2:bookmark int2:bookmarkName="_Int_nw1csnsG" int2:invalidationBookmarkName="" int2:hashCode="WNG7zil948MEqf" int2:id="ojJULRbp">
      <int2:state int2:value="Rejected" int2:type="LegacyProofing"/>
    </int2:bookmark>
    <int2:bookmark int2:bookmarkName="_Int_DhEVrESG" int2:invalidationBookmarkName="" int2:hashCode="NZyFr9UBPaHvBg" int2:id="pn3l46zE"/>
    <int2:bookmark int2:bookmarkName="_Int_rvOsaCUQ" int2:invalidationBookmarkName="" int2:hashCode="RoHRJMxsS3O6q/" int2:id="qMmkaRRJ">
      <int2:state int2:value="Rejected" int2:type="AugLoop_Text_Critique"/>
    </int2:bookmark>
    <int2:bookmark int2:bookmarkName="_Int_UBhe8BLv" int2:invalidationBookmarkName="" int2:hashCode="WNG7zil948MEqf" int2:id="yxKMEFX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D5"/>
    <w:multiLevelType w:val="hybridMultilevel"/>
    <w:tmpl w:val="9D7C2154"/>
    <w:lvl w:ilvl="0" w:tplc="08090001">
      <w:start w:val="1"/>
      <w:numFmt w:val="bullet"/>
      <w:lvlText w:val=""/>
      <w:lvlJc w:val="left"/>
      <w:pPr>
        <w:ind w:left="881" w:hanging="360"/>
      </w:pPr>
      <w:rPr>
        <w:rFonts w:hint="default" w:ascii="Symbol" w:hAnsi="Symbol"/>
      </w:rPr>
    </w:lvl>
    <w:lvl w:ilvl="1" w:tplc="08090003" w:tentative="1">
      <w:start w:val="1"/>
      <w:numFmt w:val="bullet"/>
      <w:lvlText w:val="o"/>
      <w:lvlJc w:val="left"/>
      <w:pPr>
        <w:ind w:left="1601" w:hanging="360"/>
      </w:pPr>
      <w:rPr>
        <w:rFonts w:hint="default" w:ascii="Courier New" w:hAnsi="Courier New" w:cs="Courier New"/>
      </w:rPr>
    </w:lvl>
    <w:lvl w:ilvl="2" w:tplc="08090005" w:tentative="1">
      <w:start w:val="1"/>
      <w:numFmt w:val="bullet"/>
      <w:lvlText w:val=""/>
      <w:lvlJc w:val="left"/>
      <w:pPr>
        <w:ind w:left="2321" w:hanging="360"/>
      </w:pPr>
      <w:rPr>
        <w:rFonts w:hint="default" w:ascii="Wingdings" w:hAnsi="Wingdings"/>
      </w:rPr>
    </w:lvl>
    <w:lvl w:ilvl="3" w:tplc="08090001" w:tentative="1">
      <w:start w:val="1"/>
      <w:numFmt w:val="bullet"/>
      <w:lvlText w:val=""/>
      <w:lvlJc w:val="left"/>
      <w:pPr>
        <w:ind w:left="3041" w:hanging="360"/>
      </w:pPr>
      <w:rPr>
        <w:rFonts w:hint="default" w:ascii="Symbol" w:hAnsi="Symbol"/>
      </w:rPr>
    </w:lvl>
    <w:lvl w:ilvl="4" w:tplc="08090003" w:tentative="1">
      <w:start w:val="1"/>
      <w:numFmt w:val="bullet"/>
      <w:lvlText w:val="o"/>
      <w:lvlJc w:val="left"/>
      <w:pPr>
        <w:ind w:left="3761" w:hanging="360"/>
      </w:pPr>
      <w:rPr>
        <w:rFonts w:hint="default" w:ascii="Courier New" w:hAnsi="Courier New" w:cs="Courier New"/>
      </w:rPr>
    </w:lvl>
    <w:lvl w:ilvl="5" w:tplc="08090005" w:tentative="1">
      <w:start w:val="1"/>
      <w:numFmt w:val="bullet"/>
      <w:lvlText w:val=""/>
      <w:lvlJc w:val="left"/>
      <w:pPr>
        <w:ind w:left="4481" w:hanging="360"/>
      </w:pPr>
      <w:rPr>
        <w:rFonts w:hint="default" w:ascii="Wingdings" w:hAnsi="Wingdings"/>
      </w:rPr>
    </w:lvl>
    <w:lvl w:ilvl="6" w:tplc="08090001" w:tentative="1">
      <w:start w:val="1"/>
      <w:numFmt w:val="bullet"/>
      <w:lvlText w:val=""/>
      <w:lvlJc w:val="left"/>
      <w:pPr>
        <w:ind w:left="5201" w:hanging="360"/>
      </w:pPr>
      <w:rPr>
        <w:rFonts w:hint="default" w:ascii="Symbol" w:hAnsi="Symbol"/>
      </w:rPr>
    </w:lvl>
    <w:lvl w:ilvl="7" w:tplc="08090003" w:tentative="1">
      <w:start w:val="1"/>
      <w:numFmt w:val="bullet"/>
      <w:lvlText w:val="o"/>
      <w:lvlJc w:val="left"/>
      <w:pPr>
        <w:ind w:left="5921" w:hanging="360"/>
      </w:pPr>
      <w:rPr>
        <w:rFonts w:hint="default" w:ascii="Courier New" w:hAnsi="Courier New" w:cs="Courier New"/>
      </w:rPr>
    </w:lvl>
    <w:lvl w:ilvl="8" w:tplc="08090005" w:tentative="1">
      <w:start w:val="1"/>
      <w:numFmt w:val="bullet"/>
      <w:lvlText w:val=""/>
      <w:lvlJc w:val="left"/>
      <w:pPr>
        <w:ind w:left="6641" w:hanging="360"/>
      </w:pPr>
      <w:rPr>
        <w:rFonts w:hint="default" w:ascii="Wingdings" w:hAnsi="Wingdings"/>
      </w:r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7F81831"/>
    <w:multiLevelType w:val="hybridMultilevel"/>
    <w:tmpl w:val="690E9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932741B"/>
    <w:multiLevelType w:val="hybridMultilevel"/>
    <w:tmpl w:val="DF14C310"/>
    <w:lvl w:ilvl="0" w:tplc="C23E4194">
      <w:start w:val="1"/>
      <w:numFmt w:val="bullet"/>
      <w:lvlText w:val=""/>
      <w:lvlJc w:val="left"/>
      <w:pPr>
        <w:tabs>
          <w:tab w:val="num" w:pos="720"/>
        </w:tabs>
        <w:ind w:left="720" w:hanging="360"/>
      </w:pPr>
      <w:rPr>
        <w:rFonts w:hint="default" w:ascii="Symbol" w:hAnsi="Symbol"/>
        <w:sz w:val="20"/>
      </w:rPr>
    </w:lvl>
    <w:lvl w:ilvl="1" w:tplc="595E01B8">
      <w:start w:val="1"/>
      <w:numFmt w:val="bullet"/>
      <w:lvlText w:val=""/>
      <w:lvlJc w:val="left"/>
      <w:pPr>
        <w:tabs>
          <w:tab w:val="num" w:pos="1440"/>
        </w:tabs>
        <w:ind w:left="1440" w:hanging="360"/>
      </w:pPr>
      <w:rPr>
        <w:rFonts w:hint="default" w:ascii="Symbol" w:hAnsi="Symbol"/>
        <w:sz w:val="20"/>
      </w:rPr>
    </w:lvl>
    <w:lvl w:ilvl="2" w:tplc="55563A24">
      <w:start w:val="1"/>
      <w:numFmt w:val="bullet"/>
      <w:lvlText w:val=""/>
      <w:lvlJc w:val="left"/>
      <w:pPr>
        <w:tabs>
          <w:tab w:val="num" w:pos="2160"/>
        </w:tabs>
        <w:ind w:left="2160" w:hanging="360"/>
      </w:pPr>
      <w:rPr>
        <w:rFonts w:hint="default" w:ascii="Symbol" w:hAnsi="Symbol"/>
        <w:sz w:val="20"/>
      </w:rPr>
    </w:lvl>
    <w:lvl w:ilvl="3" w:tplc="C36EED20">
      <w:start w:val="1"/>
      <w:numFmt w:val="bullet"/>
      <w:lvlText w:val=""/>
      <w:lvlJc w:val="left"/>
      <w:pPr>
        <w:tabs>
          <w:tab w:val="num" w:pos="2880"/>
        </w:tabs>
        <w:ind w:left="2880" w:hanging="360"/>
      </w:pPr>
      <w:rPr>
        <w:rFonts w:hint="default" w:ascii="Symbol" w:hAnsi="Symbol"/>
        <w:sz w:val="20"/>
      </w:rPr>
    </w:lvl>
    <w:lvl w:ilvl="4" w:tplc="A404D002">
      <w:start w:val="1"/>
      <w:numFmt w:val="bullet"/>
      <w:lvlText w:val=""/>
      <w:lvlJc w:val="left"/>
      <w:pPr>
        <w:tabs>
          <w:tab w:val="num" w:pos="3600"/>
        </w:tabs>
        <w:ind w:left="3600" w:hanging="360"/>
      </w:pPr>
      <w:rPr>
        <w:rFonts w:hint="default" w:ascii="Symbol" w:hAnsi="Symbol"/>
        <w:sz w:val="20"/>
      </w:rPr>
    </w:lvl>
    <w:lvl w:ilvl="5" w:tplc="69B27288">
      <w:start w:val="1"/>
      <w:numFmt w:val="bullet"/>
      <w:lvlText w:val=""/>
      <w:lvlJc w:val="left"/>
      <w:pPr>
        <w:tabs>
          <w:tab w:val="num" w:pos="4320"/>
        </w:tabs>
        <w:ind w:left="4320" w:hanging="360"/>
      </w:pPr>
      <w:rPr>
        <w:rFonts w:hint="default" w:ascii="Symbol" w:hAnsi="Symbol"/>
        <w:sz w:val="20"/>
      </w:rPr>
    </w:lvl>
    <w:lvl w:ilvl="6" w:tplc="276A94C8">
      <w:start w:val="1"/>
      <w:numFmt w:val="bullet"/>
      <w:lvlText w:val=""/>
      <w:lvlJc w:val="left"/>
      <w:pPr>
        <w:tabs>
          <w:tab w:val="num" w:pos="5040"/>
        </w:tabs>
        <w:ind w:left="5040" w:hanging="360"/>
      </w:pPr>
      <w:rPr>
        <w:rFonts w:hint="default" w:ascii="Symbol" w:hAnsi="Symbol"/>
        <w:sz w:val="20"/>
      </w:rPr>
    </w:lvl>
    <w:lvl w:ilvl="7" w:tplc="2348FE96">
      <w:start w:val="1"/>
      <w:numFmt w:val="bullet"/>
      <w:lvlText w:val=""/>
      <w:lvlJc w:val="left"/>
      <w:pPr>
        <w:tabs>
          <w:tab w:val="num" w:pos="5760"/>
        </w:tabs>
        <w:ind w:left="5760" w:hanging="360"/>
      </w:pPr>
      <w:rPr>
        <w:rFonts w:hint="default" w:ascii="Symbol" w:hAnsi="Symbol"/>
        <w:sz w:val="20"/>
      </w:rPr>
    </w:lvl>
    <w:lvl w:ilvl="8" w:tplc="8E34EC86">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BB53BF2"/>
    <w:multiLevelType w:val="hybridMultilevel"/>
    <w:tmpl w:val="D2C0B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4E25112"/>
    <w:multiLevelType w:val="hybridMultilevel"/>
    <w:tmpl w:val="A67A0BA6"/>
    <w:lvl w:ilvl="0" w:tplc="9A1237DA">
      <w:start w:val="1"/>
      <w:numFmt w:val="bullet"/>
      <w:lvlText w:val=""/>
      <w:lvlJc w:val="left"/>
      <w:pPr>
        <w:tabs>
          <w:tab w:val="num" w:pos="284"/>
        </w:tabs>
        <w:ind w:left="284" w:hanging="284"/>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FC6225A"/>
    <w:multiLevelType w:val="hybridMultilevel"/>
    <w:tmpl w:val="EBFE258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55E02B64"/>
    <w:multiLevelType w:val="hybridMultilevel"/>
    <w:tmpl w:val="95FE9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18A3064"/>
    <w:multiLevelType w:val="hybridMultilevel"/>
    <w:tmpl w:val="6FF2F6FC"/>
    <w:lvl w:ilvl="0" w:tplc="5CA0EBBE">
      <w:start w:val="1"/>
      <w:numFmt w:val="bullet"/>
      <w:lvlText w:val=""/>
      <w:lvlJc w:val="left"/>
      <w:pPr>
        <w:tabs>
          <w:tab w:val="num" w:pos="720"/>
        </w:tabs>
        <w:ind w:left="720" w:hanging="360"/>
      </w:pPr>
      <w:rPr>
        <w:rFonts w:hint="default" w:ascii="Symbol" w:hAnsi="Symbol"/>
        <w:sz w:val="20"/>
      </w:rPr>
    </w:lvl>
    <w:lvl w:ilvl="1" w:tplc="84C4CD78" w:tentative="1">
      <w:start w:val="1"/>
      <w:numFmt w:val="bullet"/>
      <w:lvlText w:val=""/>
      <w:lvlJc w:val="left"/>
      <w:pPr>
        <w:tabs>
          <w:tab w:val="num" w:pos="1440"/>
        </w:tabs>
        <w:ind w:left="1440" w:hanging="360"/>
      </w:pPr>
      <w:rPr>
        <w:rFonts w:hint="default" w:ascii="Symbol" w:hAnsi="Symbol"/>
        <w:sz w:val="20"/>
      </w:rPr>
    </w:lvl>
    <w:lvl w:ilvl="2" w:tplc="13669BBA" w:tentative="1">
      <w:start w:val="1"/>
      <w:numFmt w:val="bullet"/>
      <w:lvlText w:val=""/>
      <w:lvlJc w:val="left"/>
      <w:pPr>
        <w:tabs>
          <w:tab w:val="num" w:pos="2160"/>
        </w:tabs>
        <w:ind w:left="2160" w:hanging="360"/>
      </w:pPr>
      <w:rPr>
        <w:rFonts w:hint="default" w:ascii="Symbol" w:hAnsi="Symbol"/>
        <w:sz w:val="20"/>
      </w:rPr>
    </w:lvl>
    <w:lvl w:ilvl="3" w:tplc="B0E263FC" w:tentative="1">
      <w:start w:val="1"/>
      <w:numFmt w:val="bullet"/>
      <w:lvlText w:val=""/>
      <w:lvlJc w:val="left"/>
      <w:pPr>
        <w:tabs>
          <w:tab w:val="num" w:pos="2880"/>
        </w:tabs>
        <w:ind w:left="2880" w:hanging="360"/>
      </w:pPr>
      <w:rPr>
        <w:rFonts w:hint="default" w:ascii="Symbol" w:hAnsi="Symbol"/>
        <w:sz w:val="20"/>
      </w:rPr>
    </w:lvl>
    <w:lvl w:ilvl="4" w:tplc="16ECA8CA" w:tentative="1">
      <w:start w:val="1"/>
      <w:numFmt w:val="bullet"/>
      <w:lvlText w:val=""/>
      <w:lvlJc w:val="left"/>
      <w:pPr>
        <w:tabs>
          <w:tab w:val="num" w:pos="3600"/>
        </w:tabs>
        <w:ind w:left="3600" w:hanging="360"/>
      </w:pPr>
      <w:rPr>
        <w:rFonts w:hint="default" w:ascii="Symbol" w:hAnsi="Symbol"/>
        <w:sz w:val="20"/>
      </w:rPr>
    </w:lvl>
    <w:lvl w:ilvl="5" w:tplc="E8C6925C" w:tentative="1">
      <w:start w:val="1"/>
      <w:numFmt w:val="bullet"/>
      <w:lvlText w:val=""/>
      <w:lvlJc w:val="left"/>
      <w:pPr>
        <w:tabs>
          <w:tab w:val="num" w:pos="4320"/>
        </w:tabs>
        <w:ind w:left="4320" w:hanging="360"/>
      </w:pPr>
      <w:rPr>
        <w:rFonts w:hint="default" w:ascii="Symbol" w:hAnsi="Symbol"/>
        <w:sz w:val="20"/>
      </w:rPr>
    </w:lvl>
    <w:lvl w:ilvl="6" w:tplc="71FA0C28" w:tentative="1">
      <w:start w:val="1"/>
      <w:numFmt w:val="bullet"/>
      <w:lvlText w:val=""/>
      <w:lvlJc w:val="left"/>
      <w:pPr>
        <w:tabs>
          <w:tab w:val="num" w:pos="5040"/>
        </w:tabs>
        <w:ind w:left="5040" w:hanging="360"/>
      </w:pPr>
      <w:rPr>
        <w:rFonts w:hint="default" w:ascii="Symbol" w:hAnsi="Symbol"/>
        <w:sz w:val="20"/>
      </w:rPr>
    </w:lvl>
    <w:lvl w:ilvl="7" w:tplc="B394ADFE" w:tentative="1">
      <w:start w:val="1"/>
      <w:numFmt w:val="bullet"/>
      <w:lvlText w:val=""/>
      <w:lvlJc w:val="left"/>
      <w:pPr>
        <w:tabs>
          <w:tab w:val="num" w:pos="5760"/>
        </w:tabs>
        <w:ind w:left="5760" w:hanging="360"/>
      </w:pPr>
      <w:rPr>
        <w:rFonts w:hint="default" w:ascii="Symbol" w:hAnsi="Symbol"/>
        <w:sz w:val="20"/>
      </w:rPr>
    </w:lvl>
    <w:lvl w:ilvl="8" w:tplc="570CFC1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6F45B8B"/>
    <w:multiLevelType w:val="hybridMultilevel"/>
    <w:tmpl w:val="6B9474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300917"/>
    <w:multiLevelType w:val="hybridMultilevel"/>
    <w:tmpl w:val="0CE868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EC42406"/>
    <w:multiLevelType w:val="hybridMultilevel"/>
    <w:tmpl w:val="80907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8251041">
    <w:abstractNumId w:val="1"/>
  </w:num>
  <w:num w:numId="2" w16cid:durableId="1425036639">
    <w:abstractNumId w:val="5"/>
  </w:num>
  <w:num w:numId="3" w16cid:durableId="649750433">
    <w:abstractNumId w:val="2"/>
  </w:num>
  <w:num w:numId="4" w16cid:durableId="1145975419">
    <w:abstractNumId w:val="3"/>
  </w:num>
  <w:num w:numId="5" w16cid:durableId="978925513">
    <w:abstractNumId w:val="8"/>
  </w:num>
  <w:num w:numId="6" w16cid:durableId="1614823390">
    <w:abstractNumId w:val="4"/>
  </w:num>
  <w:num w:numId="7" w16cid:durableId="1451048466">
    <w:abstractNumId w:val="10"/>
  </w:num>
  <w:num w:numId="8" w16cid:durableId="2143233248">
    <w:abstractNumId w:val="7"/>
  </w:num>
  <w:num w:numId="9" w16cid:durableId="655181757">
    <w:abstractNumId w:val="11"/>
  </w:num>
  <w:num w:numId="10" w16cid:durableId="112752884">
    <w:abstractNumId w:val="6"/>
  </w:num>
  <w:num w:numId="11" w16cid:durableId="211381795">
    <w:abstractNumId w:val="0"/>
  </w:num>
  <w:num w:numId="12" w16cid:durableId="1713917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8204C"/>
    <w:rsid w:val="000B5D1D"/>
    <w:rsid w:val="000D4B64"/>
    <w:rsid w:val="001537F5"/>
    <w:rsid w:val="0017325C"/>
    <w:rsid w:val="001A0701"/>
    <w:rsid w:val="001A5E25"/>
    <w:rsid w:val="001B2141"/>
    <w:rsid w:val="001B70EC"/>
    <w:rsid w:val="001F4D6A"/>
    <w:rsid w:val="002452FC"/>
    <w:rsid w:val="0029238C"/>
    <w:rsid w:val="002A1003"/>
    <w:rsid w:val="002E014B"/>
    <w:rsid w:val="002E26E3"/>
    <w:rsid w:val="0035280C"/>
    <w:rsid w:val="00373F8F"/>
    <w:rsid w:val="0038006F"/>
    <w:rsid w:val="00390E47"/>
    <w:rsid w:val="003D04D4"/>
    <w:rsid w:val="003F1032"/>
    <w:rsid w:val="00447E59"/>
    <w:rsid w:val="00476855"/>
    <w:rsid w:val="004A1011"/>
    <w:rsid w:val="004B5383"/>
    <w:rsid w:val="00516611"/>
    <w:rsid w:val="0052052C"/>
    <w:rsid w:val="0053129F"/>
    <w:rsid w:val="00554492"/>
    <w:rsid w:val="00595201"/>
    <w:rsid w:val="005D37F6"/>
    <w:rsid w:val="006004B9"/>
    <w:rsid w:val="006167FD"/>
    <w:rsid w:val="006A7AAA"/>
    <w:rsid w:val="006B42C3"/>
    <w:rsid w:val="006B6D3D"/>
    <w:rsid w:val="006F432D"/>
    <w:rsid w:val="00746ED5"/>
    <w:rsid w:val="00753324"/>
    <w:rsid w:val="007B47A1"/>
    <w:rsid w:val="007E7637"/>
    <w:rsid w:val="007F50D9"/>
    <w:rsid w:val="00820D16"/>
    <w:rsid w:val="008422E2"/>
    <w:rsid w:val="00881945"/>
    <w:rsid w:val="009117C5"/>
    <w:rsid w:val="00914EED"/>
    <w:rsid w:val="0095287A"/>
    <w:rsid w:val="009618D4"/>
    <w:rsid w:val="009A0A6F"/>
    <w:rsid w:val="009C06EC"/>
    <w:rsid w:val="009D247B"/>
    <w:rsid w:val="009E333C"/>
    <w:rsid w:val="009E77FC"/>
    <w:rsid w:val="00A04050"/>
    <w:rsid w:val="00A52D64"/>
    <w:rsid w:val="00A538BD"/>
    <w:rsid w:val="00A73D1E"/>
    <w:rsid w:val="00AA13B9"/>
    <w:rsid w:val="00AB517A"/>
    <w:rsid w:val="00AC3B73"/>
    <w:rsid w:val="00AE437E"/>
    <w:rsid w:val="00AF3D1D"/>
    <w:rsid w:val="00B10CEE"/>
    <w:rsid w:val="00BD4BD3"/>
    <w:rsid w:val="00BF634C"/>
    <w:rsid w:val="00C04F91"/>
    <w:rsid w:val="00C064C7"/>
    <w:rsid w:val="00C067DD"/>
    <w:rsid w:val="00C63E97"/>
    <w:rsid w:val="00C7212F"/>
    <w:rsid w:val="00CA3CE1"/>
    <w:rsid w:val="00CC6646"/>
    <w:rsid w:val="00CF055A"/>
    <w:rsid w:val="00D1497F"/>
    <w:rsid w:val="00DB0FAA"/>
    <w:rsid w:val="00DD780C"/>
    <w:rsid w:val="00E126E9"/>
    <w:rsid w:val="00E27CEC"/>
    <w:rsid w:val="00E92A51"/>
    <w:rsid w:val="00EB396E"/>
    <w:rsid w:val="00ED32AF"/>
    <w:rsid w:val="00F0231F"/>
    <w:rsid w:val="00F455C5"/>
    <w:rsid w:val="00F70483"/>
    <w:rsid w:val="00F713FF"/>
    <w:rsid w:val="00FC32D8"/>
    <w:rsid w:val="00FD02CB"/>
    <w:rsid w:val="00FD36EE"/>
    <w:rsid w:val="020DAFF4"/>
    <w:rsid w:val="0266C151"/>
    <w:rsid w:val="028F591F"/>
    <w:rsid w:val="03DD6392"/>
    <w:rsid w:val="0D5DBF92"/>
    <w:rsid w:val="0F0B378A"/>
    <w:rsid w:val="0FB03950"/>
    <w:rsid w:val="10DAD6EE"/>
    <w:rsid w:val="139C5EE6"/>
    <w:rsid w:val="14B7A9B0"/>
    <w:rsid w:val="15FFD789"/>
    <w:rsid w:val="16037A3A"/>
    <w:rsid w:val="16B584B7"/>
    <w:rsid w:val="1B261891"/>
    <w:rsid w:val="1D7A6502"/>
    <w:rsid w:val="22906175"/>
    <w:rsid w:val="2290918C"/>
    <w:rsid w:val="2466EB40"/>
    <w:rsid w:val="2487251F"/>
    <w:rsid w:val="25DD2AD5"/>
    <w:rsid w:val="26ABC0F4"/>
    <w:rsid w:val="2778FB36"/>
    <w:rsid w:val="2C60DD6F"/>
    <w:rsid w:val="2CFF019B"/>
    <w:rsid w:val="2DC1976E"/>
    <w:rsid w:val="2DC342B7"/>
    <w:rsid w:val="312A046A"/>
    <w:rsid w:val="361313EA"/>
    <w:rsid w:val="36816470"/>
    <w:rsid w:val="36CAE2FF"/>
    <w:rsid w:val="38295671"/>
    <w:rsid w:val="3882E1F3"/>
    <w:rsid w:val="3A1EB254"/>
    <w:rsid w:val="3A56A193"/>
    <w:rsid w:val="3B03E01F"/>
    <w:rsid w:val="3CD468B7"/>
    <w:rsid w:val="3D32B3AB"/>
    <w:rsid w:val="3D3D2AB9"/>
    <w:rsid w:val="3DDF6648"/>
    <w:rsid w:val="41712C9F"/>
    <w:rsid w:val="421649EA"/>
    <w:rsid w:val="421AD234"/>
    <w:rsid w:val="44A56877"/>
    <w:rsid w:val="44D84013"/>
    <w:rsid w:val="453FAF2B"/>
    <w:rsid w:val="45AA4779"/>
    <w:rsid w:val="462B5F61"/>
    <w:rsid w:val="474C7E11"/>
    <w:rsid w:val="47FF7DF1"/>
    <w:rsid w:val="481FD01D"/>
    <w:rsid w:val="4973A053"/>
    <w:rsid w:val="4B0FA9F7"/>
    <w:rsid w:val="4F8C191F"/>
    <w:rsid w:val="5115F036"/>
    <w:rsid w:val="51B3A6E9"/>
    <w:rsid w:val="520642BC"/>
    <w:rsid w:val="53047B8E"/>
    <w:rsid w:val="53EBC44B"/>
    <w:rsid w:val="56A8F7EE"/>
    <w:rsid w:val="5936CF05"/>
    <w:rsid w:val="5A2096B4"/>
    <w:rsid w:val="5D6BA9E5"/>
    <w:rsid w:val="5D825060"/>
    <w:rsid w:val="5EBBA566"/>
    <w:rsid w:val="5F3FADD6"/>
    <w:rsid w:val="5F8740C5"/>
    <w:rsid w:val="60840692"/>
    <w:rsid w:val="61ACFEBB"/>
    <w:rsid w:val="620DFB9C"/>
    <w:rsid w:val="6265F232"/>
    <w:rsid w:val="64F1A966"/>
    <w:rsid w:val="653E4F58"/>
    <w:rsid w:val="666E9E5A"/>
    <w:rsid w:val="67B8AE0E"/>
    <w:rsid w:val="67E95E49"/>
    <w:rsid w:val="69D2785B"/>
    <w:rsid w:val="6C74E9FF"/>
    <w:rsid w:val="6D1FE40B"/>
    <w:rsid w:val="6D329CB5"/>
    <w:rsid w:val="6DDA5567"/>
    <w:rsid w:val="6FFDEE94"/>
    <w:rsid w:val="7063854B"/>
    <w:rsid w:val="7077A5CF"/>
    <w:rsid w:val="73DF734C"/>
    <w:rsid w:val="73F9C42C"/>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4DF3"/>
  <w15:docId w15:val="{43A837FB-1064-430C-92E8-8CD1FD3D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F91"/>
    <w:pPr>
      <w:spacing w:after="0" w:line="240" w:lineRule="auto"/>
    </w:pPr>
    <w:rPr>
      <w:rFonts w:ascii="Times New Roman" w:hAnsi="Times New Roman" w:eastAsia="Times New Roman" w:cs="Times New Roman"/>
      <w:color w:val="000000"/>
      <w:kern w:val="28"/>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styleId="normaltextrun" w:customStyle="1">
    <w:name w:val="normaltextrun"/>
    <w:basedOn w:val="DefaultParagraphFont"/>
    <w:rsid w:val="00753324"/>
  </w:style>
  <w:style w:type="paragraph" w:styleId="paragraph" w:customStyle="1">
    <w:name w:val="paragraph"/>
    <w:basedOn w:val="Normal"/>
    <w:rsid w:val="006F432D"/>
    <w:pPr>
      <w:spacing w:before="100" w:beforeAutospacing="1" w:after="100" w:afterAutospacing="1"/>
    </w:pPr>
    <w:rPr>
      <w:color w:val="auto"/>
      <w:kern w:val="0"/>
      <w:sz w:val="24"/>
      <w:szCs w:val="24"/>
    </w:rPr>
  </w:style>
  <w:style w:type="character" w:styleId="eop" w:customStyle="1">
    <w:name w:val="eop"/>
    <w:basedOn w:val="DefaultParagraphFont"/>
    <w:rsid w:val="006F432D"/>
  </w:style>
  <w:style w:type="paragraph" w:styleId="BalloonText">
    <w:name w:val="Balloon Text"/>
    <w:basedOn w:val="Normal"/>
    <w:link w:val="BalloonTextChar"/>
    <w:uiPriority w:val="99"/>
    <w:semiHidden/>
    <w:unhideWhenUsed/>
    <w:rsid w:val="00F455C5"/>
    <w:rPr>
      <w:rFonts w:ascii="Tahoma" w:hAnsi="Tahoma" w:cs="Tahoma"/>
      <w:sz w:val="16"/>
      <w:szCs w:val="16"/>
    </w:rPr>
  </w:style>
  <w:style w:type="character" w:styleId="BalloonTextChar" w:customStyle="1">
    <w:name w:val="Balloon Text Char"/>
    <w:basedOn w:val="DefaultParagraphFont"/>
    <w:link w:val="BalloonText"/>
    <w:uiPriority w:val="99"/>
    <w:semiHidden/>
    <w:rsid w:val="00F455C5"/>
    <w:rPr>
      <w:rFonts w:ascii="Tahoma" w:hAnsi="Tahoma" w:eastAsia="Times New Roman" w:cs="Tahoma"/>
      <w:color w:val="000000"/>
      <w:kern w:val="28"/>
      <w:sz w:val="16"/>
      <w:szCs w:val="16"/>
      <w:lang w:eastAsia="en-GB"/>
    </w:rPr>
  </w:style>
  <w:style w:type="paragraph" w:styleId="Default" w:customStyle="1">
    <w:name w:val="Default"/>
    <w:rsid w:val="00E92A51"/>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447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6880">
      <w:bodyDiv w:val="1"/>
      <w:marLeft w:val="0"/>
      <w:marRight w:val="0"/>
      <w:marTop w:val="0"/>
      <w:marBottom w:val="0"/>
      <w:divBdr>
        <w:top w:val="none" w:sz="0" w:space="0" w:color="auto"/>
        <w:left w:val="none" w:sz="0" w:space="0" w:color="auto"/>
        <w:bottom w:val="none" w:sz="0" w:space="0" w:color="auto"/>
        <w:right w:val="none" w:sz="0" w:space="0" w:color="auto"/>
      </w:divBdr>
      <w:divsChild>
        <w:div w:id="863248245">
          <w:marLeft w:val="0"/>
          <w:marRight w:val="0"/>
          <w:marTop w:val="0"/>
          <w:marBottom w:val="0"/>
          <w:divBdr>
            <w:top w:val="none" w:sz="0" w:space="0" w:color="auto"/>
            <w:left w:val="none" w:sz="0" w:space="0" w:color="auto"/>
            <w:bottom w:val="none" w:sz="0" w:space="0" w:color="auto"/>
            <w:right w:val="none" w:sz="0" w:space="0" w:color="auto"/>
          </w:divBdr>
        </w:div>
        <w:div w:id="1472669746">
          <w:marLeft w:val="0"/>
          <w:marRight w:val="0"/>
          <w:marTop w:val="0"/>
          <w:marBottom w:val="0"/>
          <w:divBdr>
            <w:top w:val="none" w:sz="0" w:space="0" w:color="auto"/>
            <w:left w:val="none" w:sz="0" w:space="0" w:color="auto"/>
            <w:bottom w:val="none" w:sz="0" w:space="0" w:color="auto"/>
            <w:right w:val="none" w:sz="0" w:space="0" w:color="auto"/>
          </w:divBdr>
        </w:div>
        <w:div w:id="714936609">
          <w:marLeft w:val="0"/>
          <w:marRight w:val="0"/>
          <w:marTop w:val="0"/>
          <w:marBottom w:val="0"/>
          <w:divBdr>
            <w:top w:val="none" w:sz="0" w:space="0" w:color="auto"/>
            <w:left w:val="none" w:sz="0" w:space="0" w:color="auto"/>
            <w:bottom w:val="none" w:sz="0" w:space="0" w:color="auto"/>
            <w:right w:val="none" w:sz="0" w:space="0" w:color="auto"/>
          </w:divBdr>
        </w:div>
      </w:divsChild>
    </w:div>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hughbaird.ac.uk" TargetMode="External" Id="rId11" /><Relationship Type="http://schemas.openxmlformats.org/officeDocument/2006/relationships/styles" Target="styles.xml" Id="rId5" /><Relationship Type="http://schemas.openxmlformats.org/officeDocument/2006/relationships/hyperlink" Target="http://www.southport.ac.uk" TargetMode="External" Id="rId10" /><Relationship Type="http://schemas.openxmlformats.org/officeDocument/2006/relationships/numbering" Target="numbering.xml" Id="rId4" /><Relationship Type="http://schemas.openxmlformats.org/officeDocument/2006/relationships/hyperlink" Target="http://www.southport.ac.uk" TargetMode="Externa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71EA-B02E-4EF8-9ED0-1A6390328A73}">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2C6B1C81-379B-46EB-B6A9-F3B30726BB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arvato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4</cp:revision>
  <dcterms:created xsi:type="dcterms:W3CDTF">2022-09-28T15:50:00Z</dcterms:created>
  <dcterms:modified xsi:type="dcterms:W3CDTF">2023-07-27T08:50:37Z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