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0DAA" w14:textId="03618B74" w:rsidR="0054484F" w:rsidRPr="00781A96" w:rsidRDefault="00FE0535" w:rsidP="002F2532">
      <w:pPr>
        <w:jc w:val="center"/>
        <w:rPr>
          <w:b/>
          <w:sz w:val="32"/>
          <w:szCs w:val="32"/>
          <w:u w:val="single"/>
        </w:rPr>
      </w:pPr>
      <w:r w:rsidRPr="00781A96">
        <w:rPr>
          <w:b/>
          <w:sz w:val="32"/>
          <w:szCs w:val="32"/>
          <w:u w:val="single"/>
        </w:rPr>
        <w:t>Building Regulation charges – for domestic properties</w:t>
      </w:r>
      <w:r w:rsidR="0054484F" w:rsidRPr="00781A96">
        <w:rPr>
          <w:b/>
          <w:sz w:val="32"/>
          <w:szCs w:val="32"/>
          <w:u w:val="single"/>
        </w:rPr>
        <w:t xml:space="preserve"> </w:t>
      </w:r>
    </w:p>
    <w:p w14:paraId="3842FC7D" w14:textId="73F5362F" w:rsidR="005A51FE" w:rsidRPr="00781A96" w:rsidRDefault="009B0997" w:rsidP="002F2532">
      <w:pPr>
        <w:jc w:val="center"/>
        <w:rPr>
          <w:b/>
          <w:sz w:val="32"/>
          <w:szCs w:val="32"/>
          <w:u w:val="single"/>
        </w:rPr>
      </w:pPr>
      <w:r w:rsidRPr="00781A96">
        <w:rPr>
          <w:b/>
          <w:sz w:val="32"/>
          <w:szCs w:val="32"/>
          <w:u w:val="single"/>
        </w:rPr>
        <w:t>From 1</w:t>
      </w:r>
      <w:r w:rsidRPr="00781A96">
        <w:rPr>
          <w:b/>
          <w:sz w:val="32"/>
          <w:szCs w:val="32"/>
          <w:u w:val="single"/>
          <w:vertAlign w:val="superscript"/>
        </w:rPr>
        <w:t>st</w:t>
      </w:r>
      <w:r w:rsidRPr="00781A96">
        <w:rPr>
          <w:b/>
          <w:sz w:val="32"/>
          <w:szCs w:val="32"/>
          <w:u w:val="single"/>
        </w:rPr>
        <w:t xml:space="preserve"> </w:t>
      </w:r>
      <w:r w:rsidR="0084167F" w:rsidRPr="00781A96">
        <w:rPr>
          <w:b/>
          <w:sz w:val="32"/>
          <w:szCs w:val="32"/>
          <w:u w:val="single"/>
        </w:rPr>
        <w:t>April 20</w:t>
      </w:r>
      <w:r w:rsidR="00313D96" w:rsidRPr="00781A96">
        <w:rPr>
          <w:b/>
          <w:sz w:val="32"/>
          <w:szCs w:val="32"/>
          <w:u w:val="single"/>
        </w:rPr>
        <w:t>2</w:t>
      </w:r>
      <w:r w:rsidR="003B05A5">
        <w:rPr>
          <w:b/>
          <w:sz w:val="32"/>
          <w:szCs w:val="32"/>
          <w:u w:val="single"/>
        </w:rPr>
        <w:t>3</w:t>
      </w:r>
    </w:p>
    <w:p w14:paraId="7CDD170E" w14:textId="77777777" w:rsidR="00FE0535" w:rsidRPr="002F2532" w:rsidRDefault="00FE0535">
      <w:pPr>
        <w:rPr>
          <w:b/>
        </w:rPr>
      </w:pPr>
      <w:r w:rsidRPr="002F2532">
        <w:rPr>
          <w:b/>
        </w:rPr>
        <w:t>Domestic extensions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256"/>
        <w:gridCol w:w="849"/>
        <w:gridCol w:w="840"/>
        <w:gridCol w:w="848"/>
        <w:gridCol w:w="848"/>
        <w:gridCol w:w="839"/>
        <w:gridCol w:w="848"/>
        <w:gridCol w:w="847"/>
        <w:gridCol w:w="848"/>
        <w:gridCol w:w="848"/>
        <w:gridCol w:w="1412"/>
      </w:tblGrid>
      <w:tr w:rsidR="00C3411C" w14:paraId="4443D262" w14:textId="77777777" w:rsidTr="00791841">
        <w:tc>
          <w:tcPr>
            <w:tcW w:w="5257" w:type="dxa"/>
            <w:vMerge w:val="restart"/>
          </w:tcPr>
          <w:p w14:paraId="48CA7783" w14:textId="77777777" w:rsidR="00940C7F" w:rsidRPr="00EF01D3" w:rsidRDefault="00940C7F">
            <w:pPr>
              <w:rPr>
                <w:i/>
                <w:sz w:val="20"/>
                <w:szCs w:val="20"/>
              </w:rPr>
            </w:pPr>
            <w:r w:rsidRPr="00EF01D3">
              <w:rPr>
                <w:i/>
                <w:sz w:val="20"/>
                <w:szCs w:val="20"/>
              </w:rPr>
              <w:t>Description of work</w:t>
            </w:r>
          </w:p>
        </w:tc>
        <w:tc>
          <w:tcPr>
            <w:tcW w:w="5072" w:type="dxa"/>
            <w:gridSpan w:val="6"/>
            <w:shd w:val="clear" w:color="auto" w:fill="C6D9F1" w:themeFill="text2" w:themeFillTint="33"/>
          </w:tcPr>
          <w:p w14:paraId="1A57A725" w14:textId="77777777" w:rsidR="00940C7F" w:rsidRPr="00FC7E05" w:rsidRDefault="00940C7F" w:rsidP="007423FA">
            <w:pPr>
              <w:jc w:val="center"/>
              <w:rPr>
                <w:b/>
                <w:sz w:val="20"/>
                <w:szCs w:val="20"/>
              </w:rPr>
            </w:pPr>
            <w:r w:rsidRPr="00FC7E05">
              <w:rPr>
                <w:b/>
                <w:sz w:val="20"/>
                <w:szCs w:val="20"/>
              </w:rPr>
              <w:t>Full P</w:t>
            </w:r>
            <w:r w:rsidR="00D266C1">
              <w:rPr>
                <w:b/>
                <w:sz w:val="20"/>
                <w:szCs w:val="20"/>
              </w:rPr>
              <w:t>l</w:t>
            </w:r>
            <w:r w:rsidRPr="00FC7E05">
              <w:rPr>
                <w:b/>
                <w:sz w:val="20"/>
                <w:szCs w:val="20"/>
              </w:rPr>
              <w:t>ans applications</w:t>
            </w:r>
          </w:p>
        </w:tc>
        <w:tc>
          <w:tcPr>
            <w:tcW w:w="2542" w:type="dxa"/>
            <w:gridSpan w:val="3"/>
            <w:shd w:val="clear" w:color="auto" w:fill="D6E3BC" w:themeFill="accent3" w:themeFillTint="66"/>
          </w:tcPr>
          <w:p w14:paraId="2FB40604" w14:textId="77777777" w:rsidR="00940C7F" w:rsidRPr="00FC7E05" w:rsidRDefault="00940C7F" w:rsidP="007423FA">
            <w:pPr>
              <w:jc w:val="center"/>
              <w:rPr>
                <w:b/>
                <w:sz w:val="20"/>
                <w:szCs w:val="20"/>
              </w:rPr>
            </w:pPr>
            <w:r w:rsidRPr="00FC7E05">
              <w:rPr>
                <w:b/>
                <w:sz w:val="20"/>
                <w:szCs w:val="20"/>
              </w:rPr>
              <w:t>Building Notice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28579D8C" w14:textId="77777777" w:rsidR="00940C7F" w:rsidRPr="00FC7E05" w:rsidRDefault="00FC7E05" w:rsidP="00FC7E05">
            <w:pPr>
              <w:jc w:val="center"/>
              <w:rPr>
                <w:b/>
                <w:sz w:val="20"/>
                <w:szCs w:val="20"/>
              </w:rPr>
            </w:pPr>
            <w:r w:rsidRPr="00FC7E05">
              <w:rPr>
                <w:b/>
                <w:sz w:val="20"/>
                <w:szCs w:val="20"/>
              </w:rPr>
              <w:t>Regular</w:t>
            </w:r>
            <w:r w:rsidR="00940C7F" w:rsidRPr="00FC7E05">
              <w:rPr>
                <w:b/>
                <w:sz w:val="20"/>
                <w:szCs w:val="20"/>
              </w:rPr>
              <w:t>isation</w:t>
            </w:r>
            <w:r w:rsidRPr="00FC7E05">
              <w:rPr>
                <w:b/>
                <w:sz w:val="20"/>
                <w:szCs w:val="20"/>
              </w:rPr>
              <w:t xml:space="preserve">        </w:t>
            </w:r>
          </w:p>
        </w:tc>
      </w:tr>
      <w:tr w:rsidR="005878B2" w14:paraId="39EF67CF" w14:textId="77777777" w:rsidTr="00791841">
        <w:tc>
          <w:tcPr>
            <w:tcW w:w="5257" w:type="dxa"/>
            <w:vMerge/>
          </w:tcPr>
          <w:p w14:paraId="78EAE139" w14:textId="77777777" w:rsidR="00FC7E05" w:rsidRPr="00EF01D3" w:rsidRDefault="00FC7E05">
            <w:pPr>
              <w:rPr>
                <w:i/>
                <w:sz w:val="20"/>
                <w:szCs w:val="20"/>
              </w:rPr>
            </w:pPr>
          </w:p>
        </w:tc>
        <w:tc>
          <w:tcPr>
            <w:tcW w:w="2537" w:type="dxa"/>
            <w:gridSpan w:val="3"/>
            <w:shd w:val="clear" w:color="auto" w:fill="C6D9F1" w:themeFill="text2" w:themeFillTint="33"/>
          </w:tcPr>
          <w:p w14:paraId="65CF4FED" w14:textId="77777777" w:rsidR="00FC7E05" w:rsidRPr="002A3664" w:rsidRDefault="00FC7E05" w:rsidP="00DD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deposit charge £</w:t>
            </w:r>
          </w:p>
        </w:tc>
        <w:tc>
          <w:tcPr>
            <w:tcW w:w="2535" w:type="dxa"/>
            <w:gridSpan w:val="3"/>
            <w:shd w:val="clear" w:color="auto" w:fill="C6D9F1" w:themeFill="text2" w:themeFillTint="33"/>
          </w:tcPr>
          <w:p w14:paraId="5D3A19A0" w14:textId="77777777" w:rsidR="00FC7E05" w:rsidRPr="002A3664" w:rsidRDefault="00FC7E05" w:rsidP="00DD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Inspection charge £</w:t>
            </w:r>
          </w:p>
        </w:tc>
        <w:tc>
          <w:tcPr>
            <w:tcW w:w="2542" w:type="dxa"/>
            <w:gridSpan w:val="3"/>
            <w:shd w:val="clear" w:color="auto" w:fill="D6E3BC" w:themeFill="accent3" w:themeFillTint="66"/>
          </w:tcPr>
          <w:p w14:paraId="18F609DC" w14:textId="77777777" w:rsidR="00FC7E05" w:rsidRPr="002A3664" w:rsidRDefault="00FC7E05" w:rsidP="00DD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deposit charge £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31E504A1" w14:textId="77777777" w:rsidR="00FC7E05" w:rsidRPr="002A3664" w:rsidRDefault="00FC7E05" w:rsidP="00FC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 (no Vat)</w:t>
            </w:r>
          </w:p>
        </w:tc>
      </w:tr>
      <w:tr w:rsidR="00C3411C" w14:paraId="5A511A42" w14:textId="77777777" w:rsidTr="00791841">
        <w:tc>
          <w:tcPr>
            <w:tcW w:w="5257" w:type="dxa"/>
            <w:vMerge/>
          </w:tcPr>
          <w:p w14:paraId="306E4971" w14:textId="77777777" w:rsidR="00C3411C" w:rsidRPr="00EF01D3" w:rsidRDefault="00C3411C">
            <w:pPr>
              <w:rPr>
                <w:i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BE5F1" w:themeFill="accent1" w:themeFillTint="33"/>
          </w:tcPr>
          <w:p w14:paraId="12043458" w14:textId="77777777" w:rsidR="00C3411C" w:rsidRPr="002A3664" w:rsidRDefault="00C3411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</w:t>
            </w:r>
          </w:p>
        </w:tc>
        <w:tc>
          <w:tcPr>
            <w:tcW w:w="840" w:type="dxa"/>
            <w:shd w:val="clear" w:color="auto" w:fill="DBE5F1" w:themeFill="accent1" w:themeFillTint="33"/>
          </w:tcPr>
          <w:p w14:paraId="4658C19A" w14:textId="77777777" w:rsidR="00C3411C" w:rsidRPr="002A3664" w:rsidRDefault="00C3411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848" w:type="dxa"/>
            <w:shd w:val="clear" w:color="auto" w:fill="C6D9F1" w:themeFill="text2" w:themeFillTint="33"/>
          </w:tcPr>
          <w:p w14:paraId="5607FC2C" w14:textId="77777777" w:rsidR="00C3411C" w:rsidRPr="00423001" w:rsidRDefault="00C3411C" w:rsidP="000F1929">
            <w:pPr>
              <w:jc w:val="center"/>
              <w:rPr>
                <w:b/>
                <w:sz w:val="20"/>
                <w:szCs w:val="20"/>
              </w:rPr>
            </w:pPr>
            <w:r w:rsidRPr="004230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48" w:type="dxa"/>
            <w:shd w:val="clear" w:color="auto" w:fill="DBE5F1" w:themeFill="accent1" w:themeFillTint="33"/>
          </w:tcPr>
          <w:p w14:paraId="0B620BEA" w14:textId="77777777" w:rsidR="00C3411C" w:rsidRPr="002A3664" w:rsidRDefault="00C3411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</w:t>
            </w:r>
          </w:p>
        </w:tc>
        <w:tc>
          <w:tcPr>
            <w:tcW w:w="839" w:type="dxa"/>
            <w:shd w:val="clear" w:color="auto" w:fill="DBE5F1" w:themeFill="accent1" w:themeFillTint="33"/>
          </w:tcPr>
          <w:p w14:paraId="4B6FC103" w14:textId="77777777" w:rsidR="00C3411C" w:rsidRPr="002A3664" w:rsidRDefault="00C3411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848" w:type="dxa"/>
            <w:shd w:val="clear" w:color="auto" w:fill="C6D9F1" w:themeFill="text2" w:themeFillTint="33"/>
          </w:tcPr>
          <w:p w14:paraId="194C61FD" w14:textId="77777777" w:rsidR="00C3411C" w:rsidRPr="00423001" w:rsidRDefault="00C3411C" w:rsidP="000F1929">
            <w:pPr>
              <w:jc w:val="center"/>
              <w:rPr>
                <w:b/>
                <w:sz w:val="20"/>
                <w:szCs w:val="20"/>
              </w:rPr>
            </w:pPr>
            <w:r w:rsidRPr="004230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14:paraId="2257EED8" w14:textId="77777777" w:rsidR="00C3411C" w:rsidRPr="002A3664" w:rsidRDefault="00C3411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14:paraId="22729655" w14:textId="77777777" w:rsidR="00C3411C" w:rsidRPr="002A3664" w:rsidRDefault="00C3411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848" w:type="dxa"/>
            <w:shd w:val="clear" w:color="auto" w:fill="D6E3BC" w:themeFill="accent3" w:themeFillTint="66"/>
          </w:tcPr>
          <w:p w14:paraId="20FE07C2" w14:textId="77777777" w:rsidR="00C3411C" w:rsidRPr="002A3664" w:rsidRDefault="00C3411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4C7C5EE3" w14:textId="77777777" w:rsidR="00C3411C" w:rsidRPr="002A3664" w:rsidRDefault="000F1929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FC7E05" w14:paraId="093719F9" w14:textId="77777777" w:rsidTr="00791841">
        <w:tc>
          <w:tcPr>
            <w:tcW w:w="5257" w:type="dxa"/>
          </w:tcPr>
          <w:p w14:paraId="7469301D" w14:textId="77777777" w:rsidR="001223F2" w:rsidRDefault="001223F2" w:rsidP="001223F2">
            <w:r>
              <w:t xml:space="preserve">Ground floor extension with </w:t>
            </w:r>
            <w:r w:rsidR="00027486">
              <w:t xml:space="preserve">internal </w:t>
            </w:r>
            <w:r>
              <w:t xml:space="preserve">floor area less than 10m² </w:t>
            </w:r>
          </w:p>
        </w:tc>
        <w:tc>
          <w:tcPr>
            <w:tcW w:w="849" w:type="dxa"/>
            <w:shd w:val="clear" w:color="auto" w:fill="DBE5F1" w:themeFill="accent1" w:themeFillTint="33"/>
          </w:tcPr>
          <w:p w14:paraId="0267B616" w14:textId="2F6DAF4D" w:rsidR="00FE0535" w:rsidRDefault="007C0EDC" w:rsidP="000F1929">
            <w:pPr>
              <w:jc w:val="center"/>
            </w:pPr>
            <w:r>
              <w:t>1</w:t>
            </w:r>
            <w:r w:rsidR="00812E23">
              <w:t>8</w:t>
            </w:r>
            <w:r w:rsidR="00D05827">
              <w:t>0</w:t>
            </w:r>
            <w:r>
              <w:t>.00</w:t>
            </w:r>
          </w:p>
        </w:tc>
        <w:tc>
          <w:tcPr>
            <w:tcW w:w="840" w:type="dxa"/>
            <w:shd w:val="clear" w:color="auto" w:fill="DBE5F1" w:themeFill="accent1" w:themeFillTint="33"/>
          </w:tcPr>
          <w:p w14:paraId="5FC10CAF" w14:textId="735E4072" w:rsidR="00FE0535" w:rsidRDefault="0044606A" w:rsidP="000F1929">
            <w:pPr>
              <w:jc w:val="center"/>
            </w:pPr>
            <w:r>
              <w:t>36.00</w:t>
            </w:r>
          </w:p>
        </w:tc>
        <w:tc>
          <w:tcPr>
            <w:tcW w:w="848" w:type="dxa"/>
            <w:shd w:val="clear" w:color="auto" w:fill="C6D9F1" w:themeFill="text2" w:themeFillTint="33"/>
          </w:tcPr>
          <w:p w14:paraId="0C10733E" w14:textId="5329CC5A" w:rsidR="00FE0535" w:rsidRPr="00423001" w:rsidRDefault="0044606A" w:rsidP="000F1929">
            <w:pPr>
              <w:jc w:val="center"/>
              <w:rPr>
                <w:b/>
              </w:rPr>
            </w:pPr>
            <w:r>
              <w:rPr>
                <w:b/>
              </w:rPr>
              <w:t>216.00</w:t>
            </w:r>
          </w:p>
        </w:tc>
        <w:tc>
          <w:tcPr>
            <w:tcW w:w="848" w:type="dxa"/>
            <w:shd w:val="clear" w:color="auto" w:fill="DBE5F1" w:themeFill="accent1" w:themeFillTint="33"/>
          </w:tcPr>
          <w:p w14:paraId="6E21B796" w14:textId="69CAC469" w:rsidR="00FE0535" w:rsidRDefault="00D05827" w:rsidP="000F1929">
            <w:pPr>
              <w:jc w:val="center"/>
            </w:pPr>
            <w:r>
              <w:t>2</w:t>
            </w:r>
            <w:r w:rsidR="00812E23">
              <w:t>10</w:t>
            </w:r>
            <w:r w:rsidR="007C0EDC">
              <w:t>.00</w:t>
            </w:r>
          </w:p>
        </w:tc>
        <w:tc>
          <w:tcPr>
            <w:tcW w:w="839" w:type="dxa"/>
            <w:shd w:val="clear" w:color="auto" w:fill="DBE5F1" w:themeFill="accent1" w:themeFillTint="33"/>
          </w:tcPr>
          <w:p w14:paraId="1E8CD9D3" w14:textId="1117A063" w:rsidR="00FE0535" w:rsidRDefault="0044606A" w:rsidP="000F1929">
            <w:pPr>
              <w:jc w:val="center"/>
            </w:pPr>
            <w:r>
              <w:t>42.00</w:t>
            </w:r>
          </w:p>
        </w:tc>
        <w:tc>
          <w:tcPr>
            <w:tcW w:w="848" w:type="dxa"/>
            <w:shd w:val="clear" w:color="auto" w:fill="C6D9F1" w:themeFill="text2" w:themeFillTint="33"/>
          </w:tcPr>
          <w:p w14:paraId="1C8D2F86" w14:textId="0BD3C875" w:rsidR="00FE0535" w:rsidRPr="00423001" w:rsidRDefault="0044606A" w:rsidP="000F1929">
            <w:pPr>
              <w:jc w:val="center"/>
              <w:rPr>
                <w:b/>
              </w:rPr>
            </w:pPr>
            <w:r>
              <w:rPr>
                <w:b/>
              </w:rPr>
              <w:t>252.00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14:paraId="6F64E02C" w14:textId="3AD56EEE" w:rsidR="00FE0535" w:rsidRDefault="0044606A" w:rsidP="000F1929">
            <w:pPr>
              <w:jc w:val="center"/>
            </w:pPr>
            <w:r>
              <w:t>415.00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14:paraId="0BF8F68B" w14:textId="2083B676" w:rsidR="00FE0535" w:rsidRDefault="0044606A" w:rsidP="000F1929">
            <w:pPr>
              <w:jc w:val="center"/>
            </w:pPr>
            <w:r>
              <w:t>83.00</w:t>
            </w:r>
          </w:p>
        </w:tc>
        <w:tc>
          <w:tcPr>
            <w:tcW w:w="847" w:type="dxa"/>
            <w:shd w:val="clear" w:color="auto" w:fill="D6E3BC" w:themeFill="accent3" w:themeFillTint="66"/>
          </w:tcPr>
          <w:p w14:paraId="6916DE07" w14:textId="03895A21" w:rsidR="00FE0535" w:rsidRPr="00E52856" w:rsidRDefault="0044606A" w:rsidP="000F1929">
            <w:pPr>
              <w:jc w:val="center"/>
              <w:rPr>
                <w:b/>
              </w:rPr>
            </w:pPr>
            <w:r>
              <w:rPr>
                <w:b/>
              </w:rPr>
              <w:t>498.00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2D50A0D7" w14:textId="448992C6" w:rsidR="00FE0535" w:rsidRPr="00E52856" w:rsidRDefault="0044606A" w:rsidP="000F1929">
            <w:pPr>
              <w:jc w:val="center"/>
              <w:rPr>
                <w:b/>
              </w:rPr>
            </w:pPr>
            <w:r>
              <w:rPr>
                <w:b/>
              </w:rPr>
              <w:t>533.50</w:t>
            </w:r>
          </w:p>
        </w:tc>
      </w:tr>
      <w:tr w:rsidR="00FC7E05" w14:paraId="6F818750" w14:textId="77777777" w:rsidTr="00791841">
        <w:tc>
          <w:tcPr>
            <w:tcW w:w="5257" w:type="dxa"/>
          </w:tcPr>
          <w:p w14:paraId="21EC0BF9" w14:textId="0456ADAC" w:rsidR="001223F2" w:rsidRDefault="001223F2">
            <w:r>
              <w:t xml:space="preserve">Ground floor extension with </w:t>
            </w:r>
            <w:r w:rsidR="00027486">
              <w:t xml:space="preserve">internal </w:t>
            </w:r>
            <w:r>
              <w:t>floor area between 10m² &amp; 40m²</w:t>
            </w:r>
          </w:p>
        </w:tc>
        <w:tc>
          <w:tcPr>
            <w:tcW w:w="849" w:type="dxa"/>
            <w:shd w:val="clear" w:color="auto" w:fill="DBE5F1" w:themeFill="accent1" w:themeFillTint="33"/>
          </w:tcPr>
          <w:p w14:paraId="779410DE" w14:textId="566DC4E0" w:rsidR="00FE0535" w:rsidRDefault="00127AD1" w:rsidP="000F1929">
            <w:pPr>
              <w:jc w:val="center"/>
            </w:pPr>
            <w:r>
              <w:t>2</w:t>
            </w:r>
            <w:r w:rsidR="00812E23">
              <w:t>1</w:t>
            </w:r>
            <w:r>
              <w:t>0</w:t>
            </w:r>
            <w:r w:rsidR="007C0EDC">
              <w:t>.00</w:t>
            </w:r>
          </w:p>
        </w:tc>
        <w:tc>
          <w:tcPr>
            <w:tcW w:w="840" w:type="dxa"/>
            <w:shd w:val="clear" w:color="auto" w:fill="DBE5F1" w:themeFill="accent1" w:themeFillTint="33"/>
          </w:tcPr>
          <w:p w14:paraId="06580472" w14:textId="731BCA2D" w:rsidR="00FE0535" w:rsidRDefault="006968D1" w:rsidP="000F1929">
            <w:pPr>
              <w:jc w:val="center"/>
            </w:pPr>
            <w:r>
              <w:t>42.00</w:t>
            </w:r>
          </w:p>
        </w:tc>
        <w:tc>
          <w:tcPr>
            <w:tcW w:w="848" w:type="dxa"/>
            <w:shd w:val="clear" w:color="auto" w:fill="C6D9F1" w:themeFill="text2" w:themeFillTint="33"/>
          </w:tcPr>
          <w:p w14:paraId="79AF3D30" w14:textId="77EA9DA1" w:rsidR="00FE0535" w:rsidRPr="00423001" w:rsidRDefault="006968D1" w:rsidP="000F1929">
            <w:pPr>
              <w:jc w:val="center"/>
              <w:rPr>
                <w:b/>
              </w:rPr>
            </w:pPr>
            <w:r>
              <w:rPr>
                <w:b/>
              </w:rPr>
              <w:t>252.00</w:t>
            </w:r>
          </w:p>
        </w:tc>
        <w:tc>
          <w:tcPr>
            <w:tcW w:w="848" w:type="dxa"/>
            <w:shd w:val="clear" w:color="auto" w:fill="DBE5F1" w:themeFill="accent1" w:themeFillTint="33"/>
          </w:tcPr>
          <w:p w14:paraId="52CB47FB" w14:textId="1DD7801B" w:rsidR="00FE0535" w:rsidRDefault="00812E23" w:rsidP="000F1929">
            <w:pPr>
              <w:jc w:val="center"/>
            </w:pPr>
            <w:r>
              <w:t>300</w:t>
            </w:r>
            <w:r w:rsidR="007C0EDC">
              <w:t>.00</w:t>
            </w:r>
          </w:p>
        </w:tc>
        <w:tc>
          <w:tcPr>
            <w:tcW w:w="839" w:type="dxa"/>
            <w:shd w:val="clear" w:color="auto" w:fill="DBE5F1" w:themeFill="accent1" w:themeFillTint="33"/>
          </w:tcPr>
          <w:p w14:paraId="5B95579A" w14:textId="0D2C6E89" w:rsidR="00FE0535" w:rsidRDefault="006968D1" w:rsidP="000F1929">
            <w:pPr>
              <w:jc w:val="center"/>
            </w:pPr>
            <w:r>
              <w:t>60.00</w:t>
            </w:r>
          </w:p>
        </w:tc>
        <w:tc>
          <w:tcPr>
            <w:tcW w:w="848" w:type="dxa"/>
            <w:shd w:val="clear" w:color="auto" w:fill="C6D9F1" w:themeFill="text2" w:themeFillTint="33"/>
          </w:tcPr>
          <w:p w14:paraId="0B4E8C9C" w14:textId="6DA4FB9D" w:rsidR="00FE0535" w:rsidRPr="00423001" w:rsidRDefault="006968D1" w:rsidP="000F1929">
            <w:pPr>
              <w:jc w:val="center"/>
              <w:rPr>
                <w:b/>
              </w:rPr>
            </w:pPr>
            <w:r>
              <w:rPr>
                <w:b/>
              </w:rPr>
              <w:t>360.00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14:paraId="5F74F218" w14:textId="4DD4511D" w:rsidR="00FE0535" w:rsidRDefault="006968D1" w:rsidP="000F1929">
            <w:pPr>
              <w:jc w:val="center"/>
            </w:pPr>
            <w:r>
              <w:t>535.00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14:paraId="2478701E" w14:textId="3E80CE6F" w:rsidR="00FE0535" w:rsidRDefault="006968D1" w:rsidP="000F1929">
            <w:pPr>
              <w:jc w:val="center"/>
            </w:pPr>
            <w:r>
              <w:t>107.00</w:t>
            </w:r>
          </w:p>
        </w:tc>
        <w:tc>
          <w:tcPr>
            <w:tcW w:w="847" w:type="dxa"/>
            <w:shd w:val="clear" w:color="auto" w:fill="D6E3BC" w:themeFill="accent3" w:themeFillTint="66"/>
          </w:tcPr>
          <w:p w14:paraId="3B71E9DE" w14:textId="08B7DB4E" w:rsidR="00FE0535" w:rsidRPr="00E52856" w:rsidRDefault="006968D1" w:rsidP="000F1929">
            <w:pPr>
              <w:jc w:val="center"/>
              <w:rPr>
                <w:b/>
              </w:rPr>
            </w:pPr>
            <w:r>
              <w:rPr>
                <w:b/>
              </w:rPr>
              <w:t>642.00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1C25C19E" w14:textId="41B559B4" w:rsidR="00FE0535" w:rsidRPr="00E52856" w:rsidRDefault="00DE636E" w:rsidP="000F1929">
            <w:pPr>
              <w:jc w:val="center"/>
              <w:rPr>
                <w:b/>
              </w:rPr>
            </w:pPr>
            <w:r>
              <w:rPr>
                <w:b/>
              </w:rPr>
              <w:t>695.50</w:t>
            </w:r>
          </w:p>
        </w:tc>
      </w:tr>
      <w:tr w:rsidR="00FC7E05" w14:paraId="049C25C9" w14:textId="77777777" w:rsidTr="00791841">
        <w:tc>
          <w:tcPr>
            <w:tcW w:w="5257" w:type="dxa"/>
          </w:tcPr>
          <w:p w14:paraId="5730FBC0" w14:textId="77777777" w:rsidR="001223F2" w:rsidRDefault="001223F2">
            <w:r>
              <w:t xml:space="preserve">Ground floor extension with </w:t>
            </w:r>
            <w:r w:rsidR="00027486">
              <w:t xml:space="preserve">internal </w:t>
            </w:r>
            <w:r>
              <w:t xml:space="preserve">floor area between </w:t>
            </w:r>
          </w:p>
          <w:p w14:paraId="0D36DFFA" w14:textId="77777777" w:rsidR="001223F2" w:rsidRDefault="001223F2">
            <w:r>
              <w:t xml:space="preserve">40m² &amp; </w:t>
            </w:r>
            <w:r w:rsidR="002C281E">
              <w:t>10</w:t>
            </w:r>
            <w:r>
              <w:t>0m²</w:t>
            </w:r>
          </w:p>
        </w:tc>
        <w:tc>
          <w:tcPr>
            <w:tcW w:w="849" w:type="dxa"/>
            <w:shd w:val="clear" w:color="auto" w:fill="DBE5F1" w:themeFill="accent1" w:themeFillTint="33"/>
          </w:tcPr>
          <w:p w14:paraId="0D3B2A87" w14:textId="0409AC60" w:rsidR="00FE0535" w:rsidRDefault="007C0EDC" w:rsidP="000F1929">
            <w:pPr>
              <w:jc w:val="center"/>
            </w:pPr>
            <w:r>
              <w:t>2</w:t>
            </w:r>
            <w:r w:rsidR="00812E23">
              <w:t>4</w:t>
            </w:r>
            <w:r w:rsidR="00127AD1">
              <w:t>0</w:t>
            </w:r>
            <w:r>
              <w:t>.00</w:t>
            </w:r>
          </w:p>
        </w:tc>
        <w:tc>
          <w:tcPr>
            <w:tcW w:w="840" w:type="dxa"/>
            <w:shd w:val="clear" w:color="auto" w:fill="DBE5F1" w:themeFill="accent1" w:themeFillTint="33"/>
          </w:tcPr>
          <w:p w14:paraId="31DB3311" w14:textId="2B4DE3EA" w:rsidR="00FE0535" w:rsidRDefault="005D7ABE" w:rsidP="000F1929">
            <w:pPr>
              <w:jc w:val="center"/>
            </w:pPr>
            <w:r>
              <w:t>48.00</w:t>
            </w:r>
          </w:p>
        </w:tc>
        <w:tc>
          <w:tcPr>
            <w:tcW w:w="848" w:type="dxa"/>
            <w:shd w:val="clear" w:color="auto" w:fill="C6D9F1" w:themeFill="text2" w:themeFillTint="33"/>
          </w:tcPr>
          <w:p w14:paraId="4142EB97" w14:textId="23CD25F8" w:rsidR="00FE0535" w:rsidRPr="00423001" w:rsidRDefault="005D7ABE" w:rsidP="000F1929">
            <w:pPr>
              <w:jc w:val="center"/>
              <w:rPr>
                <w:b/>
              </w:rPr>
            </w:pPr>
            <w:r>
              <w:rPr>
                <w:b/>
              </w:rPr>
              <w:t>288.00</w:t>
            </w:r>
          </w:p>
        </w:tc>
        <w:tc>
          <w:tcPr>
            <w:tcW w:w="848" w:type="dxa"/>
            <w:shd w:val="clear" w:color="auto" w:fill="DBE5F1" w:themeFill="accent1" w:themeFillTint="33"/>
          </w:tcPr>
          <w:p w14:paraId="3F54E695" w14:textId="772323B1" w:rsidR="00FE0535" w:rsidRDefault="007C0EDC" w:rsidP="000F1929">
            <w:pPr>
              <w:jc w:val="center"/>
            </w:pPr>
            <w:r>
              <w:t>3</w:t>
            </w:r>
            <w:r w:rsidR="00812E23">
              <w:t>6</w:t>
            </w:r>
            <w:r w:rsidR="00883D55">
              <w:t>0</w:t>
            </w:r>
            <w:r>
              <w:t>.00</w:t>
            </w:r>
          </w:p>
        </w:tc>
        <w:tc>
          <w:tcPr>
            <w:tcW w:w="839" w:type="dxa"/>
            <w:shd w:val="clear" w:color="auto" w:fill="DBE5F1" w:themeFill="accent1" w:themeFillTint="33"/>
          </w:tcPr>
          <w:p w14:paraId="371EBD18" w14:textId="53B60EBB" w:rsidR="00FE0535" w:rsidRDefault="005D7ABE" w:rsidP="000F1929">
            <w:pPr>
              <w:jc w:val="center"/>
            </w:pPr>
            <w:r>
              <w:t>72.00</w:t>
            </w:r>
          </w:p>
        </w:tc>
        <w:tc>
          <w:tcPr>
            <w:tcW w:w="848" w:type="dxa"/>
            <w:shd w:val="clear" w:color="auto" w:fill="C6D9F1" w:themeFill="text2" w:themeFillTint="33"/>
          </w:tcPr>
          <w:p w14:paraId="314908D4" w14:textId="346344EE" w:rsidR="00FE0535" w:rsidRPr="00423001" w:rsidRDefault="005D7ABE" w:rsidP="000F1929">
            <w:pPr>
              <w:jc w:val="center"/>
              <w:rPr>
                <w:b/>
              </w:rPr>
            </w:pPr>
            <w:r>
              <w:rPr>
                <w:b/>
              </w:rPr>
              <w:t>432.00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14:paraId="59E46EF4" w14:textId="46ADB735" w:rsidR="00FE0535" w:rsidRDefault="005D7ABE" w:rsidP="000F1929">
            <w:pPr>
              <w:jc w:val="center"/>
            </w:pPr>
            <w:r>
              <w:t>655.00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14:paraId="2B815A7D" w14:textId="440ECA5F" w:rsidR="00FE0535" w:rsidRDefault="005D7ABE" w:rsidP="000F1929">
            <w:pPr>
              <w:jc w:val="center"/>
            </w:pPr>
            <w:r>
              <w:t>131.00</w:t>
            </w:r>
          </w:p>
        </w:tc>
        <w:tc>
          <w:tcPr>
            <w:tcW w:w="847" w:type="dxa"/>
            <w:shd w:val="clear" w:color="auto" w:fill="D6E3BC" w:themeFill="accent3" w:themeFillTint="66"/>
          </w:tcPr>
          <w:p w14:paraId="1C792AB4" w14:textId="716F15B2" w:rsidR="00FE0535" w:rsidRPr="00883D55" w:rsidRDefault="005D7ABE" w:rsidP="000F1929">
            <w:pPr>
              <w:jc w:val="center"/>
              <w:rPr>
                <w:b/>
              </w:rPr>
            </w:pPr>
            <w:r>
              <w:rPr>
                <w:b/>
              </w:rPr>
              <w:t>786.00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6F680531" w14:textId="0C29BFC5" w:rsidR="00FE0535" w:rsidRPr="00883D55" w:rsidRDefault="005D7ABE" w:rsidP="000F1929">
            <w:pPr>
              <w:jc w:val="center"/>
              <w:rPr>
                <w:b/>
              </w:rPr>
            </w:pPr>
            <w:r>
              <w:rPr>
                <w:b/>
              </w:rPr>
              <w:t>851.50</w:t>
            </w:r>
          </w:p>
        </w:tc>
      </w:tr>
      <w:tr w:rsidR="00FC7E05" w14:paraId="76498626" w14:textId="77777777" w:rsidTr="00791841">
        <w:tc>
          <w:tcPr>
            <w:tcW w:w="5257" w:type="dxa"/>
          </w:tcPr>
          <w:p w14:paraId="75624298" w14:textId="77777777" w:rsidR="008125E2" w:rsidRDefault="008125E2">
            <w:r>
              <w:t xml:space="preserve">First floor extension with </w:t>
            </w:r>
            <w:r w:rsidR="00027486">
              <w:t xml:space="preserve">internal </w:t>
            </w:r>
            <w:r>
              <w:t>a floor area less than 40²</w:t>
            </w:r>
          </w:p>
        </w:tc>
        <w:tc>
          <w:tcPr>
            <w:tcW w:w="849" w:type="dxa"/>
            <w:shd w:val="clear" w:color="auto" w:fill="DBE5F1" w:themeFill="accent1" w:themeFillTint="33"/>
          </w:tcPr>
          <w:p w14:paraId="55A1B25C" w14:textId="1DE30BB2" w:rsidR="00FE0535" w:rsidRDefault="00883D55" w:rsidP="000F1929">
            <w:pPr>
              <w:jc w:val="center"/>
            </w:pPr>
            <w:r>
              <w:t>1</w:t>
            </w:r>
            <w:r w:rsidR="00812E23">
              <w:t>8</w:t>
            </w:r>
            <w:r>
              <w:t>0</w:t>
            </w:r>
            <w:r w:rsidR="007C0EDC">
              <w:t>.00</w:t>
            </w:r>
          </w:p>
        </w:tc>
        <w:tc>
          <w:tcPr>
            <w:tcW w:w="840" w:type="dxa"/>
            <w:shd w:val="clear" w:color="auto" w:fill="DBE5F1" w:themeFill="accent1" w:themeFillTint="33"/>
          </w:tcPr>
          <w:p w14:paraId="3744580D" w14:textId="1B68E18E" w:rsidR="00FE0535" w:rsidRDefault="005D7ABE" w:rsidP="000F1929">
            <w:pPr>
              <w:jc w:val="center"/>
            </w:pPr>
            <w:r>
              <w:t>36.00</w:t>
            </w:r>
          </w:p>
        </w:tc>
        <w:tc>
          <w:tcPr>
            <w:tcW w:w="848" w:type="dxa"/>
            <w:shd w:val="clear" w:color="auto" w:fill="C6D9F1" w:themeFill="text2" w:themeFillTint="33"/>
          </w:tcPr>
          <w:p w14:paraId="53F2C263" w14:textId="7CD35E41" w:rsidR="00FE0535" w:rsidRPr="00423001" w:rsidRDefault="005D7ABE" w:rsidP="000F1929">
            <w:pPr>
              <w:jc w:val="center"/>
              <w:rPr>
                <w:b/>
              </w:rPr>
            </w:pPr>
            <w:r>
              <w:rPr>
                <w:b/>
              </w:rPr>
              <w:t>216.00</w:t>
            </w:r>
          </w:p>
        </w:tc>
        <w:tc>
          <w:tcPr>
            <w:tcW w:w="848" w:type="dxa"/>
            <w:shd w:val="clear" w:color="auto" w:fill="DBE5F1" w:themeFill="accent1" w:themeFillTint="33"/>
          </w:tcPr>
          <w:p w14:paraId="23183DBD" w14:textId="6FC4847C" w:rsidR="00FE0535" w:rsidRDefault="007C0EDC" w:rsidP="000F1929">
            <w:pPr>
              <w:jc w:val="center"/>
            </w:pPr>
            <w:r>
              <w:t>2</w:t>
            </w:r>
            <w:r w:rsidR="00812E23">
              <w:t>4</w:t>
            </w:r>
            <w:r w:rsidR="00883D55">
              <w:t>0</w:t>
            </w:r>
            <w:r>
              <w:t>.00</w:t>
            </w:r>
          </w:p>
        </w:tc>
        <w:tc>
          <w:tcPr>
            <w:tcW w:w="839" w:type="dxa"/>
            <w:shd w:val="clear" w:color="auto" w:fill="DBE5F1" w:themeFill="accent1" w:themeFillTint="33"/>
          </w:tcPr>
          <w:p w14:paraId="7405331B" w14:textId="04483AE6" w:rsidR="00FE0535" w:rsidRDefault="005D7ABE" w:rsidP="000F1929">
            <w:pPr>
              <w:jc w:val="center"/>
            </w:pPr>
            <w:r>
              <w:t>48.00</w:t>
            </w:r>
          </w:p>
        </w:tc>
        <w:tc>
          <w:tcPr>
            <w:tcW w:w="848" w:type="dxa"/>
            <w:shd w:val="clear" w:color="auto" w:fill="C6D9F1" w:themeFill="text2" w:themeFillTint="33"/>
          </w:tcPr>
          <w:p w14:paraId="06867C89" w14:textId="4BA33562" w:rsidR="00FE0535" w:rsidRPr="00423001" w:rsidRDefault="005D7ABE" w:rsidP="000F1929">
            <w:pPr>
              <w:jc w:val="center"/>
              <w:rPr>
                <w:b/>
              </w:rPr>
            </w:pPr>
            <w:r>
              <w:rPr>
                <w:b/>
              </w:rPr>
              <w:t>288.00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14:paraId="706452A2" w14:textId="729B029B" w:rsidR="00FE0535" w:rsidRDefault="005D7ABE" w:rsidP="000F1929">
            <w:pPr>
              <w:jc w:val="center"/>
            </w:pPr>
            <w:r>
              <w:t>475.00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14:paraId="53C2F9E6" w14:textId="2259C194" w:rsidR="00FE0535" w:rsidRDefault="005D7ABE" w:rsidP="000F1929">
            <w:pPr>
              <w:jc w:val="center"/>
            </w:pPr>
            <w:r>
              <w:t>95.00</w:t>
            </w:r>
          </w:p>
        </w:tc>
        <w:tc>
          <w:tcPr>
            <w:tcW w:w="847" w:type="dxa"/>
            <w:shd w:val="clear" w:color="auto" w:fill="D6E3BC" w:themeFill="accent3" w:themeFillTint="66"/>
          </w:tcPr>
          <w:p w14:paraId="79F9DFDE" w14:textId="31195347" w:rsidR="00FE0535" w:rsidRPr="009E56BB" w:rsidRDefault="005D7ABE" w:rsidP="000F1929">
            <w:pPr>
              <w:jc w:val="center"/>
              <w:rPr>
                <w:b/>
              </w:rPr>
            </w:pPr>
            <w:r>
              <w:rPr>
                <w:b/>
              </w:rPr>
              <w:t>570.00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020E3666" w14:textId="03B60339" w:rsidR="00FE0535" w:rsidRPr="00FD19C9" w:rsidRDefault="005D7ABE" w:rsidP="000F1929">
            <w:pPr>
              <w:jc w:val="center"/>
              <w:rPr>
                <w:b/>
              </w:rPr>
            </w:pPr>
            <w:r>
              <w:rPr>
                <w:b/>
              </w:rPr>
              <w:t>617.50</w:t>
            </w:r>
          </w:p>
        </w:tc>
      </w:tr>
      <w:tr w:rsidR="00FC7E05" w14:paraId="1BFB4740" w14:textId="77777777" w:rsidTr="00791841">
        <w:tc>
          <w:tcPr>
            <w:tcW w:w="5257" w:type="dxa"/>
          </w:tcPr>
          <w:p w14:paraId="7DAC4841" w14:textId="77777777" w:rsidR="008125E2" w:rsidRDefault="008125E2">
            <w:r w:rsidRPr="008125E2">
              <w:t xml:space="preserve">2 storey extension with a </w:t>
            </w:r>
            <w:r w:rsidR="004B2029">
              <w:t>combined</w:t>
            </w:r>
            <w:r w:rsidR="00027486">
              <w:t xml:space="preserve"> internal</w:t>
            </w:r>
            <w:r w:rsidR="004B2029">
              <w:t xml:space="preserve"> </w:t>
            </w:r>
            <w:r w:rsidRPr="008125E2">
              <w:t>floor area less than 40m²</w:t>
            </w:r>
          </w:p>
        </w:tc>
        <w:tc>
          <w:tcPr>
            <w:tcW w:w="849" w:type="dxa"/>
            <w:shd w:val="clear" w:color="auto" w:fill="DBE5F1" w:themeFill="accent1" w:themeFillTint="33"/>
          </w:tcPr>
          <w:p w14:paraId="555CDE79" w14:textId="1EA9323C" w:rsidR="00FE0535" w:rsidRDefault="00FD19C9" w:rsidP="000F1929">
            <w:pPr>
              <w:jc w:val="center"/>
            </w:pPr>
            <w:r>
              <w:t>2</w:t>
            </w:r>
            <w:r w:rsidR="00812E23">
              <w:t>1</w:t>
            </w:r>
            <w:r>
              <w:t>0</w:t>
            </w:r>
            <w:r w:rsidR="007C0EDC">
              <w:t>.00</w:t>
            </w:r>
          </w:p>
        </w:tc>
        <w:tc>
          <w:tcPr>
            <w:tcW w:w="840" w:type="dxa"/>
            <w:shd w:val="clear" w:color="auto" w:fill="DBE5F1" w:themeFill="accent1" w:themeFillTint="33"/>
          </w:tcPr>
          <w:p w14:paraId="66CFA158" w14:textId="5DE52CC7" w:rsidR="00FE0535" w:rsidRDefault="00AF393C" w:rsidP="000F1929">
            <w:pPr>
              <w:jc w:val="center"/>
            </w:pPr>
            <w:r>
              <w:t>42.00</w:t>
            </w:r>
          </w:p>
        </w:tc>
        <w:tc>
          <w:tcPr>
            <w:tcW w:w="848" w:type="dxa"/>
            <w:shd w:val="clear" w:color="auto" w:fill="C6D9F1" w:themeFill="text2" w:themeFillTint="33"/>
          </w:tcPr>
          <w:p w14:paraId="466DA18F" w14:textId="01B062F6" w:rsidR="00FE0535" w:rsidRPr="00423001" w:rsidRDefault="00AF393C" w:rsidP="000F1929">
            <w:pPr>
              <w:jc w:val="center"/>
              <w:rPr>
                <w:b/>
              </w:rPr>
            </w:pPr>
            <w:r>
              <w:rPr>
                <w:b/>
              </w:rPr>
              <w:t>252.00</w:t>
            </w:r>
          </w:p>
        </w:tc>
        <w:tc>
          <w:tcPr>
            <w:tcW w:w="848" w:type="dxa"/>
            <w:shd w:val="clear" w:color="auto" w:fill="DBE5F1" w:themeFill="accent1" w:themeFillTint="33"/>
          </w:tcPr>
          <w:p w14:paraId="76DBB6B3" w14:textId="7CB99341" w:rsidR="00FE0535" w:rsidRDefault="00812E23" w:rsidP="000F1929">
            <w:pPr>
              <w:jc w:val="center"/>
            </w:pPr>
            <w:r>
              <w:t>300</w:t>
            </w:r>
            <w:r w:rsidR="007C0EDC">
              <w:t>.00</w:t>
            </w:r>
          </w:p>
        </w:tc>
        <w:tc>
          <w:tcPr>
            <w:tcW w:w="839" w:type="dxa"/>
            <w:shd w:val="clear" w:color="auto" w:fill="DBE5F1" w:themeFill="accent1" w:themeFillTint="33"/>
          </w:tcPr>
          <w:p w14:paraId="65FCE35E" w14:textId="64B3B267" w:rsidR="00FE0535" w:rsidRDefault="00AF393C" w:rsidP="000F1929">
            <w:pPr>
              <w:jc w:val="center"/>
            </w:pPr>
            <w:r>
              <w:t>60.00</w:t>
            </w:r>
          </w:p>
        </w:tc>
        <w:tc>
          <w:tcPr>
            <w:tcW w:w="848" w:type="dxa"/>
            <w:shd w:val="clear" w:color="auto" w:fill="C6D9F1" w:themeFill="text2" w:themeFillTint="33"/>
          </w:tcPr>
          <w:p w14:paraId="31AB6E2F" w14:textId="027A8EFD" w:rsidR="00FE0535" w:rsidRPr="00423001" w:rsidRDefault="00AF393C" w:rsidP="000F1929">
            <w:pPr>
              <w:jc w:val="center"/>
              <w:rPr>
                <w:b/>
              </w:rPr>
            </w:pPr>
            <w:r>
              <w:rPr>
                <w:b/>
              </w:rPr>
              <w:t>360.00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14:paraId="18AEBD2B" w14:textId="2C8CD878" w:rsidR="00FE0535" w:rsidRDefault="00AF393C" w:rsidP="000F1929">
            <w:pPr>
              <w:jc w:val="center"/>
            </w:pPr>
            <w:r>
              <w:t>535.00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14:paraId="029BE807" w14:textId="3BD337B5" w:rsidR="00FE0535" w:rsidRDefault="00AF393C" w:rsidP="000F1929">
            <w:pPr>
              <w:jc w:val="center"/>
            </w:pPr>
            <w:r>
              <w:t>107.00</w:t>
            </w:r>
          </w:p>
        </w:tc>
        <w:tc>
          <w:tcPr>
            <w:tcW w:w="847" w:type="dxa"/>
            <w:shd w:val="clear" w:color="auto" w:fill="D6E3BC" w:themeFill="accent3" w:themeFillTint="66"/>
          </w:tcPr>
          <w:p w14:paraId="3220FA02" w14:textId="5683BD1F" w:rsidR="00FE0535" w:rsidRPr="009E56BB" w:rsidRDefault="00AF393C" w:rsidP="000F1929">
            <w:pPr>
              <w:jc w:val="center"/>
              <w:rPr>
                <w:b/>
              </w:rPr>
            </w:pPr>
            <w:r>
              <w:rPr>
                <w:b/>
              </w:rPr>
              <w:t>642.00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3623F1AD" w14:textId="523A4768" w:rsidR="00FE0535" w:rsidRPr="009E56BB" w:rsidRDefault="00AF393C" w:rsidP="000F1929">
            <w:pPr>
              <w:jc w:val="center"/>
              <w:rPr>
                <w:b/>
              </w:rPr>
            </w:pPr>
            <w:r>
              <w:rPr>
                <w:b/>
              </w:rPr>
              <w:t>695.50</w:t>
            </w:r>
          </w:p>
        </w:tc>
      </w:tr>
      <w:tr w:rsidR="005878B2" w14:paraId="366FE454" w14:textId="77777777" w:rsidTr="00791841">
        <w:tc>
          <w:tcPr>
            <w:tcW w:w="5257" w:type="dxa"/>
          </w:tcPr>
          <w:p w14:paraId="11E92E15" w14:textId="77777777" w:rsidR="005878B2" w:rsidRPr="008125E2" w:rsidRDefault="00604016">
            <w:r w:rsidRPr="008125E2">
              <w:t xml:space="preserve">2 storey extension with a </w:t>
            </w:r>
            <w:r w:rsidR="004B2029">
              <w:t xml:space="preserve">combined </w:t>
            </w:r>
            <w:r w:rsidR="00027486">
              <w:t xml:space="preserve">internal </w:t>
            </w:r>
            <w:r w:rsidRPr="008125E2">
              <w:t xml:space="preserve">floor area </w:t>
            </w:r>
            <w:r>
              <w:t>between 40m² &amp; 100m²</w:t>
            </w:r>
          </w:p>
        </w:tc>
        <w:tc>
          <w:tcPr>
            <w:tcW w:w="849" w:type="dxa"/>
            <w:shd w:val="clear" w:color="auto" w:fill="DBE5F1" w:themeFill="accent1" w:themeFillTint="33"/>
          </w:tcPr>
          <w:p w14:paraId="39998836" w14:textId="774E2396" w:rsidR="005878B2" w:rsidRDefault="007C0EDC" w:rsidP="000F1929">
            <w:pPr>
              <w:jc w:val="center"/>
            </w:pPr>
            <w:r>
              <w:t>2</w:t>
            </w:r>
            <w:r w:rsidR="00812E23">
              <w:t>4</w:t>
            </w:r>
            <w:r w:rsidR="00FD19C9">
              <w:t>0</w:t>
            </w:r>
            <w:r>
              <w:t>.00</w:t>
            </w:r>
          </w:p>
        </w:tc>
        <w:tc>
          <w:tcPr>
            <w:tcW w:w="840" w:type="dxa"/>
            <w:shd w:val="clear" w:color="auto" w:fill="DBE5F1" w:themeFill="accent1" w:themeFillTint="33"/>
          </w:tcPr>
          <w:p w14:paraId="520B5C61" w14:textId="62597185" w:rsidR="005878B2" w:rsidRDefault="00AF393C" w:rsidP="000F1929">
            <w:pPr>
              <w:jc w:val="center"/>
            </w:pPr>
            <w:r>
              <w:t>48.00</w:t>
            </w:r>
          </w:p>
        </w:tc>
        <w:tc>
          <w:tcPr>
            <w:tcW w:w="848" w:type="dxa"/>
            <w:shd w:val="clear" w:color="auto" w:fill="C6D9F1" w:themeFill="text2" w:themeFillTint="33"/>
          </w:tcPr>
          <w:p w14:paraId="18E3CA22" w14:textId="633BE251" w:rsidR="005878B2" w:rsidRPr="00423001" w:rsidRDefault="00AF393C" w:rsidP="00812E23">
            <w:pPr>
              <w:rPr>
                <w:b/>
              </w:rPr>
            </w:pPr>
            <w:r>
              <w:rPr>
                <w:b/>
              </w:rPr>
              <w:t>288.00</w:t>
            </w:r>
          </w:p>
        </w:tc>
        <w:tc>
          <w:tcPr>
            <w:tcW w:w="848" w:type="dxa"/>
            <w:shd w:val="clear" w:color="auto" w:fill="DBE5F1" w:themeFill="accent1" w:themeFillTint="33"/>
          </w:tcPr>
          <w:p w14:paraId="75CE4C78" w14:textId="4281B299" w:rsidR="005878B2" w:rsidRDefault="007C0EDC" w:rsidP="000F1929">
            <w:pPr>
              <w:jc w:val="center"/>
            </w:pPr>
            <w:r>
              <w:t>3</w:t>
            </w:r>
            <w:r w:rsidR="00812E23">
              <w:t>90</w:t>
            </w:r>
            <w:r>
              <w:t>.00</w:t>
            </w:r>
          </w:p>
        </w:tc>
        <w:tc>
          <w:tcPr>
            <w:tcW w:w="839" w:type="dxa"/>
            <w:shd w:val="clear" w:color="auto" w:fill="DBE5F1" w:themeFill="accent1" w:themeFillTint="33"/>
          </w:tcPr>
          <w:p w14:paraId="06589ACC" w14:textId="6A79A539" w:rsidR="005878B2" w:rsidRDefault="00AF393C" w:rsidP="000F1929">
            <w:pPr>
              <w:jc w:val="center"/>
            </w:pPr>
            <w:r>
              <w:t>78.00</w:t>
            </w:r>
          </w:p>
        </w:tc>
        <w:tc>
          <w:tcPr>
            <w:tcW w:w="848" w:type="dxa"/>
            <w:shd w:val="clear" w:color="auto" w:fill="C6D9F1" w:themeFill="text2" w:themeFillTint="33"/>
          </w:tcPr>
          <w:p w14:paraId="103739B0" w14:textId="579482A8" w:rsidR="005878B2" w:rsidRPr="00423001" w:rsidRDefault="00AF393C" w:rsidP="000F1929">
            <w:pPr>
              <w:jc w:val="center"/>
              <w:rPr>
                <w:b/>
              </w:rPr>
            </w:pPr>
            <w:r>
              <w:rPr>
                <w:b/>
              </w:rPr>
              <w:t>468.00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14:paraId="31ACC38B" w14:textId="048573F4" w:rsidR="005878B2" w:rsidRDefault="00AF393C" w:rsidP="000F1929">
            <w:pPr>
              <w:jc w:val="center"/>
            </w:pPr>
            <w:r>
              <w:t>685.00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14:paraId="4BD68496" w14:textId="676361A4" w:rsidR="005878B2" w:rsidRDefault="00AF393C" w:rsidP="000F1929">
            <w:pPr>
              <w:jc w:val="center"/>
            </w:pPr>
            <w:r>
              <w:t>137.00</w:t>
            </w:r>
          </w:p>
        </w:tc>
        <w:tc>
          <w:tcPr>
            <w:tcW w:w="847" w:type="dxa"/>
            <w:shd w:val="clear" w:color="auto" w:fill="D6E3BC" w:themeFill="accent3" w:themeFillTint="66"/>
          </w:tcPr>
          <w:p w14:paraId="7FA94734" w14:textId="6B9B023D" w:rsidR="005878B2" w:rsidRPr="009E56BB" w:rsidRDefault="00AF393C" w:rsidP="000F1929">
            <w:pPr>
              <w:jc w:val="center"/>
              <w:rPr>
                <w:b/>
              </w:rPr>
            </w:pPr>
            <w:r>
              <w:rPr>
                <w:b/>
              </w:rPr>
              <w:t>822.00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1C1D987E" w14:textId="14961B6C" w:rsidR="005878B2" w:rsidRPr="009E56BB" w:rsidRDefault="00AF393C" w:rsidP="000F1929">
            <w:pPr>
              <w:jc w:val="center"/>
              <w:rPr>
                <w:b/>
              </w:rPr>
            </w:pPr>
            <w:r>
              <w:rPr>
                <w:b/>
              </w:rPr>
              <w:t>890.50</w:t>
            </w:r>
          </w:p>
        </w:tc>
      </w:tr>
    </w:tbl>
    <w:p w14:paraId="7D973A16" w14:textId="77777777" w:rsidR="00FE0535" w:rsidRDefault="00FE0535"/>
    <w:p w14:paraId="2D9C5A73" w14:textId="77777777" w:rsidR="005878B2" w:rsidRPr="00C3411C" w:rsidRDefault="00EB5018">
      <w:pPr>
        <w:rPr>
          <w:b/>
        </w:rPr>
      </w:pPr>
      <w:r>
        <w:rPr>
          <w:b/>
        </w:rPr>
        <w:t>Domestic l</w:t>
      </w:r>
      <w:r w:rsidR="005878B2" w:rsidRPr="00C3411C">
        <w:rPr>
          <w:b/>
        </w:rPr>
        <w:t>oft conversions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197"/>
        <w:gridCol w:w="851"/>
        <w:gridCol w:w="850"/>
        <w:gridCol w:w="851"/>
        <w:gridCol w:w="850"/>
        <w:gridCol w:w="851"/>
        <w:gridCol w:w="850"/>
        <w:gridCol w:w="855"/>
        <w:gridCol w:w="856"/>
        <w:gridCol w:w="860"/>
        <w:gridCol w:w="1412"/>
      </w:tblGrid>
      <w:tr w:rsidR="004727EB" w:rsidRPr="00FC7E05" w14:paraId="06EFA758" w14:textId="77777777" w:rsidTr="00791841">
        <w:tc>
          <w:tcPr>
            <w:tcW w:w="5197" w:type="dxa"/>
            <w:vMerge w:val="restart"/>
          </w:tcPr>
          <w:p w14:paraId="6246BC60" w14:textId="77777777" w:rsidR="004727EB" w:rsidRPr="00EF01D3" w:rsidRDefault="004727EB" w:rsidP="00A717AA">
            <w:pPr>
              <w:rPr>
                <w:i/>
                <w:sz w:val="20"/>
                <w:szCs w:val="20"/>
              </w:rPr>
            </w:pPr>
            <w:r w:rsidRPr="00EF01D3">
              <w:rPr>
                <w:i/>
                <w:sz w:val="20"/>
                <w:szCs w:val="20"/>
              </w:rPr>
              <w:t>Description of work</w:t>
            </w:r>
          </w:p>
        </w:tc>
        <w:tc>
          <w:tcPr>
            <w:tcW w:w="5103" w:type="dxa"/>
            <w:gridSpan w:val="6"/>
            <w:shd w:val="clear" w:color="auto" w:fill="C6D9F1" w:themeFill="text2" w:themeFillTint="33"/>
          </w:tcPr>
          <w:p w14:paraId="4EB59D78" w14:textId="77777777" w:rsidR="004727EB" w:rsidRPr="00FC7E05" w:rsidRDefault="004727EB" w:rsidP="00435FBD">
            <w:pPr>
              <w:jc w:val="center"/>
              <w:rPr>
                <w:b/>
                <w:sz w:val="20"/>
                <w:szCs w:val="20"/>
              </w:rPr>
            </w:pPr>
            <w:r w:rsidRPr="00FC7E05">
              <w:rPr>
                <w:b/>
                <w:sz w:val="20"/>
                <w:szCs w:val="20"/>
              </w:rPr>
              <w:t>Full P</w:t>
            </w:r>
            <w:r w:rsidR="00D266C1">
              <w:rPr>
                <w:b/>
                <w:sz w:val="20"/>
                <w:szCs w:val="20"/>
              </w:rPr>
              <w:t>l</w:t>
            </w:r>
            <w:r w:rsidRPr="00FC7E05">
              <w:rPr>
                <w:b/>
                <w:sz w:val="20"/>
                <w:szCs w:val="20"/>
              </w:rPr>
              <w:t>ans applications</w:t>
            </w:r>
          </w:p>
        </w:tc>
        <w:tc>
          <w:tcPr>
            <w:tcW w:w="2571" w:type="dxa"/>
            <w:gridSpan w:val="3"/>
            <w:shd w:val="clear" w:color="auto" w:fill="D6E3BC" w:themeFill="accent3" w:themeFillTint="66"/>
          </w:tcPr>
          <w:p w14:paraId="2866E255" w14:textId="77777777" w:rsidR="004727EB" w:rsidRPr="00FC7E05" w:rsidRDefault="004727EB" w:rsidP="00893D48">
            <w:pPr>
              <w:jc w:val="center"/>
              <w:rPr>
                <w:b/>
                <w:sz w:val="20"/>
                <w:szCs w:val="20"/>
              </w:rPr>
            </w:pPr>
            <w:r w:rsidRPr="00FC7E05">
              <w:rPr>
                <w:b/>
                <w:sz w:val="20"/>
                <w:szCs w:val="20"/>
              </w:rPr>
              <w:t>Building Notice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0E059346" w14:textId="77777777" w:rsidR="004727EB" w:rsidRPr="00FC7E05" w:rsidRDefault="004727EB" w:rsidP="00A717AA">
            <w:pPr>
              <w:jc w:val="center"/>
              <w:rPr>
                <w:b/>
                <w:sz w:val="20"/>
                <w:szCs w:val="20"/>
              </w:rPr>
            </w:pPr>
            <w:r w:rsidRPr="00FC7E05">
              <w:rPr>
                <w:b/>
                <w:sz w:val="20"/>
                <w:szCs w:val="20"/>
              </w:rPr>
              <w:t xml:space="preserve">Regularisation        </w:t>
            </w:r>
          </w:p>
        </w:tc>
      </w:tr>
      <w:tr w:rsidR="00C3411C" w:rsidRPr="002A3664" w14:paraId="5ADFFDB8" w14:textId="77777777" w:rsidTr="00791841">
        <w:tc>
          <w:tcPr>
            <w:tcW w:w="5197" w:type="dxa"/>
            <w:vMerge/>
          </w:tcPr>
          <w:p w14:paraId="32F39650" w14:textId="77777777" w:rsidR="004727EB" w:rsidRPr="00EF01D3" w:rsidRDefault="004727EB" w:rsidP="00A717AA">
            <w:pPr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C6D9F1" w:themeFill="text2" w:themeFillTint="33"/>
          </w:tcPr>
          <w:p w14:paraId="45DA4F82" w14:textId="77777777" w:rsidR="004727EB" w:rsidRPr="002A3664" w:rsidRDefault="004727EB" w:rsidP="00DD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deposit charge £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</w:tcPr>
          <w:p w14:paraId="6328FCE6" w14:textId="77777777" w:rsidR="004727EB" w:rsidRPr="002A3664" w:rsidRDefault="004727EB" w:rsidP="00DD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Inspection charge £</w:t>
            </w:r>
          </w:p>
        </w:tc>
        <w:tc>
          <w:tcPr>
            <w:tcW w:w="2571" w:type="dxa"/>
            <w:gridSpan w:val="3"/>
            <w:shd w:val="clear" w:color="auto" w:fill="D6E3BC" w:themeFill="accent3" w:themeFillTint="66"/>
          </w:tcPr>
          <w:p w14:paraId="367AF91E" w14:textId="77777777" w:rsidR="004727EB" w:rsidRPr="002A3664" w:rsidRDefault="004727EB" w:rsidP="00DD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deposit charge £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26B3CD84" w14:textId="77777777" w:rsidR="004727EB" w:rsidRPr="002A3664" w:rsidRDefault="004727EB" w:rsidP="00A7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 (no Vat)</w:t>
            </w:r>
          </w:p>
        </w:tc>
      </w:tr>
      <w:tr w:rsidR="00C3411C" w:rsidRPr="002A3664" w14:paraId="53DC8417" w14:textId="77777777" w:rsidTr="00791841">
        <w:tc>
          <w:tcPr>
            <w:tcW w:w="5197" w:type="dxa"/>
            <w:vMerge/>
          </w:tcPr>
          <w:p w14:paraId="5E156198" w14:textId="77777777" w:rsidR="00C3411C" w:rsidRPr="00EF01D3" w:rsidRDefault="00C3411C" w:rsidP="00A717AA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54DF7AE" w14:textId="77777777" w:rsidR="00C3411C" w:rsidRPr="002A3664" w:rsidRDefault="00C3411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4B23CAE4" w14:textId="77777777" w:rsidR="00C3411C" w:rsidRPr="002A3664" w:rsidRDefault="00C3411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72B7042" w14:textId="77777777" w:rsidR="00C3411C" w:rsidRPr="00423001" w:rsidRDefault="00C3411C" w:rsidP="000F1929">
            <w:pPr>
              <w:jc w:val="center"/>
              <w:rPr>
                <w:b/>
                <w:sz w:val="20"/>
                <w:szCs w:val="20"/>
              </w:rPr>
            </w:pPr>
            <w:r w:rsidRPr="004230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87E6F3E" w14:textId="77777777" w:rsidR="00C3411C" w:rsidRPr="002A3664" w:rsidRDefault="00C3411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457E5A24" w14:textId="77777777" w:rsidR="00C3411C" w:rsidRPr="002A3664" w:rsidRDefault="00C3411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B54EEE6" w14:textId="77777777" w:rsidR="00C3411C" w:rsidRPr="00423001" w:rsidRDefault="00C3411C" w:rsidP="000F1929">
            <w:pPr>
              <w:jc w:val="center"/>
              <w:rPr>
                <w:b/>
                <w:sz w:val="20"/>
                <w:szCs w:val="20"/>
              </w:rPr>
            </w:pPr>
            <w:r w:rsidRPr="004230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55" w:type="dxa"/>
            <w:shd w:val="clear" w:color="auto" w:fill="EAF1DD" w:themeFill="accent3" w:themeFillTint="33"/>
          </w:tcPr>
          <w:p w14:paraId="245D9C89" w14:textId="77777777" w:rsidR="00C3411C" w:rsidRPr="002A3664" w:rsidRDefault="00C3411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</w:t>
            </w:r>
          </w:p>
        </w:tc>
        <w:tc>
          <w:tcPr>
            <w:tcW w:w="856" w:type="dxa"/>
            <w:shd w:val="clear" w:color="auto" w:fill="EAF1DD" w:themeFill="accent3" w:themeFillTint="33"/>
          </w:tcPr>
          <w:p w14:paraId="364B0957" w14:textId="77777777" w:rsidR="00C3411C" w:rsidRPr="002A3664" w:rsidRDefault="00C3411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860" w:type="dxa"/>
            <w:shd w:val="clear" w:color="auto" w:fill="D6E3BC" w:themeFill="accent3" w:themeFillTint="66"/>
          </w:tcPr>
          <w:p w14:paraId="77B212B6" w14:textId="77777777" w:rsidR="00C3411C" w:rsidRPr="002A3664" w:rsidRDefault="00C3411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0584D498" w14:textId="77777777" w:rsidR="00C3411C" w:rsidRPr="002A3664" w:rsidRDefault="000F1929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4727EB" w14:paraId="5BB4329C" w14:textId="77777777" w:rsidTr="00791841">
        <w:tc>
          <w:tcPr>
            <w:tcW w:w="5197" w:type="dxa"/>
          </w:tcPr>
          <w:p w14:paraId="4DC43B06" w14:textId="0C514088" w:rsidR="004727EB" w:rsidRDefault="005878B2" w:rsidP="004727EB">
            <w:r>
              <w:t xml:space="preserve">Loft conversion </w:t>
            </w:r>
            <w:r w:rsidRPr="002F2532">
              <w:rPr>
                <w:u w:val="single"/>
              </w:rPr>
              <w:t>without</w:t>
            </w:r>
            <w:r w:rsidR="00027486">
              <w:t xml:space="preserve"> a dormer roof(s) and internal </w:t>
            </w:r>
            <w:r>
              <w:t>floor area of less than 40m²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7C1938C2" w14:textId="0CFC0CE0" w:rsidR="004727EB" w:rsidRDefault="00AE72CA" w:rsidP="000F1929">
            <w:pPr>
              <w:jc w:val="center"/>
            </w:pPr>
            <w:r>
              <w:t>1</w:t>
            </w:r>
            <w:r w:rsidR="00812E23">
              <w:t>8</w:t>
            </w:r>
            <w:r w:rsidR="0005085D">
              <w:t>0</w:t>
            </w:r>
            <w:r>
              <w:t>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EA353AC" w14:textId="60D606E9" w:rsidR="004727EB" w:rsidRDefault="001D3683" w:rsidP="000F1929">
            <w:pPr>
              <w:jc w:val="center"/>
            </w:pPr>
            <w:r>
              <w:t>36.00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ACDEE97" w14:textId="13420D15" w:rsidR="004727EB" w:rsidRPr="00423001" w:rsidRDefault="001D3683" w:rsidP="000F1929">
            <w:pPr>
              <w:jc w:val="center"/>
              <w:rPr>
                <w:b/>
              </w:rPr>
            </w:pPr>
            <w:r>
              <w:rPr>
                <w:b/>
              </w:rPr>
              <w:t>216.00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946C923" w14:textId="30EEAEFB" w:rsidR="004727EB" w:rsidRDefault="001D3683" w:rsidP="000F1929">
            <w:pPr>
              <w:jc w:val="center"/>
            </w:pPr>
            <w:r>
              <w:t>240.00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4B9EF29F" w14:textId="2F932BB3" w:rsidR="004727EB" w:rsidRDefault="001D3683" w:rsidP="000F1929">
            <w:pPr>
              <w:jc w:val="center"/>
            </w:pPr>
            <w:r>
              <w:t>48.00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BCE8C5D" w14:textId="7C239DB8" w:rsidR="004727EB" w:rsidRPr="00423001" w:rsidRDefault="001D3683" w:rsidP="000F1929">
            <w:pPr>
              <w:jc w:val="center"/>
              <w:rPr>
                <w:b/>
              </w:rPr>
            </w:pPr>
            <w:r>
              <w:rPr>
                <w:b/>
              </w:rPr>
              <w:t>288.00</w:t>
            </w:r>
          </w:p>
        </w:tc>
        <w:tc>
          <w:tcPr>
            <w:tcW w:w="855" w:type="dxa"/>
            <w:shd w:val="clear" w:color="auto" w:fill="EAF1DD" w:themeFill="accent3" w:themeFillTint="33"/>
          </w:tcPr>
          <w:p w14:paraId="2DEB9404" w14:textId="123B0789" w:rsidR="004727EB" w:rsidRDefault="001D3683" w:rsidP="000F1929">
            <w:pPr>
              <w:jc w:val="center"/>
            </w:pPr>
            <w:r>
              <w:t>475.00</w:t>
            </w:r>
          </w:p>
        </w:tc>
        <w:tc>
          <w:tcPr>
            <w:tcW w:w="856" w:type="dxa"/>
            <w:shd w:val="clear" w:color="auto" w:fill="EAF1DD" w:themeFill="accent3" w:themeFillTint="33"/>
          </w:tcPr>
          <w:p w14:paraId="419A3B30" w14:textId="24710A41" w:rsidR="004727EB" w:rsidRDefault="001D3683" w:rsidP="000F1929">
            <w:pPr>
              <w:jc w:val="center"/>
            </w:pPr>
            <w:r>
              <w:t>95.00</w:t>
            </w:r>
          </w:p>
        </w:tc>
        <w:tc>
          <w:tcPr>
            <w:tcW w:w="860" w:type="dxa"/>
            <w:shd w:val="clear" w:color="auto" w:fill="D6E3BC" w:themeFill="accent3" w:themeFillTint="66"/>
          </w:tcPr>
          <w:p w14:paraId="54DD8331" w14:textId="76C96E0B" w:rsidR="004727EB" w:rsidRPr="006E1684" w:rsidRDefault="001D3683" w:rsidP="000F1929">
            <w:pPr>
              <w:jc w:val="center"/>
              <w:rPr>
                <w:b/>
              </w:rPr>
            </w:pPr>
            <w:r>
              <w:rPr>
                <w:b/>
              </w:rPr>
              <w:t>570.00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50FED813" w14:textId="1BC78D31" w:rsidR="004727EB" w:rsidRPr="006E1684" w:rsidRDefault="001D3683" w:rsidP="000F1929">
            <w:pPr>
              <w:jc w:val="center"/>
              <w:rPr>
                <w:b/>
              </w:rPr>
            </w:pPr>
            <w:r>
              <w:rPr>
                <w:b/>
              </w:rPr>
              <w:t>617.50</w:t>
            </w:r>
          </w:p>
        </w:tc>
      </w:tr>
      <w:tr w:rsidR="004727EB" w14:paraId="2FA06E55" w14:textId="77777777" w:rsidTr="00791841">
        <w:tc>
          <w:tcPr>
            <w:tcW w:w="5197" w:type="dxa"/>
          </w:tcPr>
          <w:p w14:paraId="2B065F1E" w14:textId="77777777" w:rsidR="004727EB" w:rsidRDefault="005878B2" w:rsidP="00A717AA">
            <w:r>
              <w:t xml:space="preserve">Loft conversion </w:t>
            </w:r>
            <w:r w:rsidRPr="002F2532">
              <w:rPr>
                <w:u w:val="single"/>
              </w:rPr>
              <w:t>with</w:t>
            </w:r>
            <w:r w:rsidR="00027486">
              <w:t xml:space="preserve"> a dormer roof(s) and internal</w:t>
            </w:r>
            <w:r>
              <w:t xml:space="preserve"> floor area of less than 40m²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2E7BD093" w14:textId="14935456" w:rsidR="004727EB" w:rsidRDefault="0005085D" w:rsidP="000F1929">
            <w:pPr>
              <w:jc w:val="center"/>
            </w:pPr>
            <w:r>
              <w:t>2</w:t>
            </w:r>
            <w:r w:rsidR="00812E23">
              <w:t>1</w:t>
            </w:r>
            <w:r>
              <w:t>0</w:t>
            </w:r>
            <w:r w:rsidR="00AE72CA">
              <w:t>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5EFD669A" w14:textId="2CB23B6D" w:rsidR="004727EB" w:rsidRDefault="001D3683" w:rsidP="000F1929">
            <w:pPr>
              <w:jc w:val="center"/>
            </w:pPr>
            <w:r>
              <w:t>42.00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A55FB8F" w14:textId="3F780652" w:rsidR="004727EB" w:rsidRPr="00423001" w:rsidRDefault="001D3683" w:rsidP="000F1929">
            <w:pPr>
              <w:jc w:val="center"/>
              <w:rPr>
                <w:b/>
              </w:rPr>
            </w:pPr>
            <w:r>
              <w:rPr>
                <w:b/>
              </w:rPr>
              <w:t>252.00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FA08015" w14:textId="31EC308F" w:rsidR="004727EB" w:rsidRDefault="00AE72CA" w:rsidP="000F1929">
            <w:pPr>
              <w:jc w:val="center"/>
            </w:pPr>
            <w:r>
              <w:t>2</w:t>
            </w:r>
            <w:r w:rsidR="001D3683">
              <w:t>70</w:t>
            </w:r>
            <w:r>
              <w:t>.00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1B5E6505" w14:textId="7588A2A6" w:rsidR="004727EB" w:rsidRDefault="001D3683" w:rsidP="000F1929">
            <w:pPr>
              <w:jc w:val="center"/>
            </w:pPr>
            <w:r>
              <w:t>54.00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F563DEC" w14:textId="4FAAA8F8" w:rsidR="004727EB" w:rsidRPr="00423001" w:rsidRDefault="001D3683" w:rsidP="000F1929">
            <w:pPr>
              <w:jc w:val="center"/>
              <w:rPr>
                <w:b/>
              </w:rPr>
            </w:pPr>
            <w:r>
              <w:rPr>
                <w:b/>
              </w:rPr>
              <w:t>324.00</w:t>
            </w:r>
          </w:p>
        </w:tc>
        <w:tc>
          <w:tcPr>
            <w:tcW w:w="855" w:type="dxa"/>
            <w:shd w:val="clear" w:color="auto" w:fill="EAF1DD" w:themeFill="accent3" w:themeFillTint="33"/>
          </w:tcPr>
          <w:p w14:paraId="7A9236AF" w14:textId="30C713A9" w:rsidR="004727EB" w:rsidRDefault="001D3683" w:rsidP="000F1929">
            <w:pPr>
              <w:jc w:val="center"/>
            </w:pPr>
            <w:r>
              <w:t>535.00</w:t>
            </w:r>
          </w:p>
        </w:tc>
        <w:tc>
          <w:tcPr>
            <w:tcW w:w="856" w:type="dxa"/>
            <w:shd w:val="clear" w:color="auto" w:fill="EAF1DD" w:themeFill="accent3" w:themeFillTint="33"/>
          </w:tcPr>
          <w:p w14:paraId="5648E15E" w14:textId="4153ECE8" w:rsidR="004727EB" w:rsidRDefault="001D3683" w:rsidP="000F1929">
            <w:pPr>
              <w:jc w:val="center"/>
            </w:pPr>
            <w:r>
              <w:t>107.00</w:t>
            </w:r>
          </w:p>
        </w:tc>
        <w:tc>
          <w:tcPr>
            <w:tcW w:w="860" w:type="dxa"/>
            <w:shd w:val="clear" w:color="auto" w:fill="D6E3BC" w:themeFill="accent3" w:themeFillTint="66"/>
          </w:tcPr>
          <w:p w14:paraId="44FAAE7C" w14:textId="7397AD6D" w:rsidR="004727EB" w:rsidRPr="006E1684" w:rsidRDefault="001D3683" w:rsidP="000F1929">
            <w:pPr>
              <w:jc w:val="center"/>
              <w:rPr>
                <w:b/>
              </w:rPr>
            </w:pPr>
            <w:r>
              <w:rPr>
                <w:b/>
              </w:rPr>
              <w:t>642.00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6004B4FE" w14:textId="4F15238E" w:rsidR="004727EB" w:rsidRPr="006E1684" w:rsidRDefault="001D3683" w:rsidP="000F1929">
            <w:pPr>
              <w:jc w:val="center"/>
              <w:rPr>
                <w:b/>
              </w:rPr>
            </w:pPr>
            <w:r>
              <w:rPr>
                <w:b/>
              </w:rPr>
              <w:t>695.50</w:t>
            </w:r>
          </w:p>
        </w:tc>
      </w:tr>
    </w:tbl>
    <w:p w14:paraId="38B58899" w14:textId="77777777" w:rsidR="004727EB" w:rsidRDefault="004727EB"/>
    <w:p w14:paraId="274627A1" w14:textId="77777777" w:rsidR="004727EB" w:rsidRPr="00822783" w:rsidRDefault="00EB5018">
      <w:pPr>
        <w:rPr>
          <w:b/>
        </w:rPr>
      </w:pPr>
      <w:r>
        <w:rPr>
          <w:b/>
        </w:rPr>
        <w:lastRenderedPageBreak/>
        <w:t>Domestic g</w:t>
      </w:r>
      <w:r w:rsidR="00822783" w:rsidRPr="00822783">
        <w:rPr>
          <w:b/>
        </w:rPr>
        <w:t>arages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210"/>
        <w:gridCol w:w="851"/>
        <w:gridCol w:w="850"/>
        <w:gridCol w:w="851"/>
        <w:gridCol w:w="850"/>
        <w:gridCol w:w="851"/>
        <w:gridCol w:w="850"/>
        <w:gridCol w:w="852"/>
        <w:gridCol w:w="852"/>
        <w:gridCol w:w="854"/>
        <w:gridCol w:w="1412"/>
      </w:tblGrid>
      <w:tr w:rsidR="004727EB" w:rsidRPr="00FC7E05" w14:paraId="0205FDB9" w14:textId="77777777" w:rsidTr="00791841">
        <w:tc>
          <w:tcPr>
            <w:tcW w:w="5210" w:type="dxa"/>
            <w:vMerge w:val="restart"/>
          </w:tcPr>
          <w:p w14:paraId="496B215B" w14:textId="77777777" w:rsidR="004727EB" w:rsidRPr="00EF01D3" w:rsidRDefault="004727EB" w:rsidP="00A717AA">
            <w:pPr>
              <w:rPr>
                <w:i/>
                <w:sz w:val="20"/>
                <w:szCs w:val="20"/>
              </w:rPr>
            </w:pPr>
            <w:r w:rsidRPr="00EF01D3">
              <w:rPr>
                <w:i/>
                <w:sz w:val="20"/>
                <w:szCs w:val="20"/>
              </w:rPr>
              <w:t>Description of work</w:t>
            </w:r>
          </w:p>
        </w:tc>
        <w:tc>
          <w:tcPr>
            <w:tcW w:w="5103" w:type="dxa"/>
            <w:gridSpan w:val="6"/>
            <w:shd w:val="clear" w:color="auto" w:fill="C6D9F1" w:themeFill="text2" w:themeFillTint="33"/>
          </w:tcPr>
          <w:p w14:paraId="2DEB800B" w14:textId="77777777" w:rsidR="00423001" w:rsidRPr="00FC7E05" w:rsidRDefault="004727EB" w:rsidP="00435FBD">
            <w:pPr>
              <w:jc w:val="center"/>
              <w:rPr>
                <w:b/>
                <w:sz w:val="20"/>
                <w:szCs w:val="20"/>
              </w:rPr>
            </w:pPr>
            <w:r w:rsidRPr="00FC7E05">
              <w:rPr>
                <w:b/>
                <w:sz w:val="20"/>
                <w:szCs w:val="20"/>
              </w:rPr>
              <w:t>Full P</w:t>
            </w:r>
            <w:r w:rsidR="005B4859">
              <w:rPr>
                <w:b/>
                <w:sz w:val="20"/>
                <w:szCs w:val="20"/>
              </w:rPr>
              <w:t>l</w:t>
            </w:r>
            <w:r w:rsidRPr="00FC7E05">
              <w:rPr>
                <w:b/>
                <w:sz w:val="20"/>
                <w:szCs w:val="20"/>
              </w:rPr>
              <w:t>ans applications</w:t>
            </w:r>
          </w:p>
        </w:tc>
        <w:tc>
          <w:tcPr>
            <w:tcW w:w="2558" w:type="dxa"/>
            <w:gridSpan w:val="3"/>
            <w:shd w:val="clear" w:color="auto" w:fill="D6E3BC" w:themeFill="accent3" w:themeFillTint="66"/>
          </w:tcPr>
          <w:p w14:paraId="3E9BF39F" w14:textId="77777777" w:rsidR="004727EB" w:rsidRPr="00FC7E05" w:rsidRDefault="004727EB" w:rsidP="00893D48">
            <w:pPr>
              <w:jc w:val="center"/>
              <w:rPr>
                <w:b/>
                <w:sz w:val="20"/>
                <w:szCs w:val="20"/>
              </w:rPr>
            </w:pPr>
            <w:r w:rsidRPr="00FC7E05">
              <w:rPr>
                <w:b/>
                <w:sz w:val="20"/>
                <w:szCs w:val="20"/>
              </w:rPr>
              <w:t>Building Notice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7FDDFB7E" w14:textId="77777777" w:rsidR="004727EB" w:rsidRPr="00FC7E05" w:rsidRDefault="004727EB" w:rsidP="00A717AA">
            <w:pPr>
              <w:jc w:val="center"/>
              <w:rPr>
                <w:b/>
                <w:sz w:val="20"/>
                <w:szCs w:val="20"/>
              </w:rPr>
            </w:pPr>
            <w:r w:rsidRPr="00FC7E05">
              <w:rPr>
                <w:b/>
                <w:sz w:val="20"/>
                <w:szCs w:val="20"/>
              </w:rPr>
              <w:t xml:space="preserve">Regularisation        </w:t>
            </w:r>
          </w:p>
        </w:tc>
      </w:tr>
      <w:tr w:rsidR="004727EB" w:rsidRPr="002A3664" w14:paraId="4B939D07" w14:textId="77777777" w:rsidTr="00791841">
        <w:tc>
          <w:tcPr>
            <w:tcW w:w="5210" w:type="dxa"/>
            <w:vMerge/>
          </w:tcPr>
          <w:p w14:paraId="3AE359E1" w14:textId="77777777" w:rsidR="004727EB" w:rsidRPr="00EF01D3" w:rsidRDefault="004727EB" w:rsidP="00A717AA">
            <w:pPr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C6D9F1" w:themeFill="text2" w:themeFillTint="33"/>
          </w:tcPr>
          <w:p w14:paraId="3EFBE502" w14:textId="77777777" w:rsidR="004727EB" w:rsidRPr="002A3664" w:rsidRDefault="004727EB" w:rsidP="00DD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deposit charge £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</w:tcPr>
          <w:p w14:paraId="608D4728" w14:textId="77777777" w:rsidR="004727EB" w:rsidRPr="002A3664" w:rsidRDefault="004727EB" w:rsidP="00DD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Inspection charge £</w:t>
            </w:r>
          </w:p>
        </w:tc>
        <w:tc>
          <w:tcPr>
            <w:tcW w:w="2558" w:type="dxa"/>
            <w:gridSpan w:val="3"/>
            <w:shd w:val="clear" w:color="auto" w:fill="D6E3BC" w:themeFill="accent3" w:themeFillTint="66"/>
          </w:tcPr>
          <w:p w14:paraId="26EFA3AC" w14:textId="77777777" w:rsidR="004727EB" w:rsidRPr="002A3664" w:rsidRDefault="004727EB" w:rsidP="00DD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deposit charge £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5266C4AA" w14:textId="77777777" w:rsidR="004727EB" w:rsidRPr="002A3664" w:rsidRDefault="004727EB" w:rsidP="00A7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 (no Vat)</w:t>
            </w:r>
          </w:p>
        </w:tc>
      </w:tr>
      <w:tr w:rsidR="00822783" w:rsidRPr="002A3664" w14:paraId="6790C01D" w14:textId="77777777" w:rsidTr="00791841">
        <w:tc>
          <w:tcPr>
            <w:tcW w:w="5210" w:type="dxa"/>
            <w:vMerge/>
          </w:tcPr>
          <w:p w14:paraId="78FBE543" w14:textId="77777777" w:rsidR="00822783" w:rsidRPr="00EF01D3" w:rsidRDefault="00822783" w:rsidP="00A717AA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29745BB" w14:textId="77777777" w:rsidR="00822783" w:rsidRPr="002A3664" w:rsidRDefault="00822783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05B03A8" w14:textId="77777777" w:rsidR="00822783" w:rsidRPr="002A3664" w:rsidRDefault="00822783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2EA80D16" w14:textId="77777777" w:rsidR="00822783" w:rsidRPr="00423001" w:rsidRDefault="00822783" w:rsidP="000F1929">
            <w:pPr>
              <w:jc w:val="center"/>
              <w:rPr>
                <w:b/>
                <w:sz w:val="20"/>
                <w:szCs w:val="20"/>
              </w:rPr>
            </w:pPr>
            <w:r w:rsidRPr="004230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00AE2A8" w14:textId="77777777" w:rsidR="00822783" w:rsidRPr="002A3664" w:rsidRDefault="00822783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3CA5FC75" w14:textId="77777777" w:rsidR="00822783" w:rsidRPr="002A3664" w:rsidRDefault="00822783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46D2DB8A" w14:textId="77777777" w:rsidR="00822783" w:rsidRPr="00423001" w:rsidRDefault="00822783" w:rsidP="000F1929">
            <w:pPr>
              <w:jc w:val="center"/>
              <w:rPr>
                <w:b/>
                <w:sz w:val="20"/>
                <w:szCs w:val="20"/>
              </w:rPr>
            </w:pPr>
            <w:r w:rsidRPr="004230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223D05BE" w14:textId="77777777" w:rsidR="00822783" w:rsidRPr="002A3664" w:rsidRDefault="005B4859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1A11FDE0" w14:textId="77777777" w:rsidR="00822783" w:rsidRPr="002A3664" w:rsidRDefault="005B4859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3F454887" w14:textId="77777777" w:rsidR="00822783" w:rsidRPr="00423001" w:rsidRDefault="005B4859" w:rsidP="000F1929">
            <w:pPr>
              <w:jc w:val="center"/>
              <w:rPr>
                <w:b/>
                <w:sz w:val="20"/>
                <w:szCs w:val="20"/>
              </w:rPr>
            </w:pPr>
            <w:r w:rsidRPr="004230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5FFC27D3" w14:textId="77777777" w:rsidR="00822783" w:rsidRPr="00423001" w:rsidRDefault="000F1929" w:rsidP="000F1929">
            <w:pPr>
              <w:jc w:val="center"/>
              <w:rPr>
                <w:b/>
                <w:sz w:val="20"/>
                <w:szCs w:val="20"/>
              </w:rPr>
            </w:pPr>
            <w:r w:rsidRPr="00423001">
              <w:rPr>
                <w:b/>
                <w:sz w:val="20"/>
                <w:szCs w:val="20"/>
              </w:rPr>
              <w:t>Total</w:t>
            </w:r>
          </w:p>
        </w:tc>
      </w:tr>
      <w:tr w:rsidR="00822783" w14:paraId="56806B32" w14:textId="77777777" w:rsidTr="00791841">
        <w:tc>
          <w:tcPr>
            <w:tcW w:w="5210" w:type="dxa"/>
          </w:tcPr>
          <w:p w14:paraId="3726F90B" w14:textId="77777777" w:rsidR="00822783" w:rsidRDefault="0040160A" w:rsidP="00822783">
            <w:r>
              <w:t>New d</w:t>
            </w:r>
            <w:r w:rsidR="00822783">
              <w:t>etached garage with floor area less than 60m²</w:t>
            </w:r>
          </w:p>
          <w:p w14:paraId="6D2CF309" w14:textId="77777777" w:rsidR="004727EB" w:rsidRDefault="004727EB" w:rsidP="00A717AA"/>
        </w:tc>
        <w:tc>
          <w:tcPr>
            <w:tcW w:w="851" w:type="dxa"/>
            <w:shd w:val="clear" w:color="auto" w:fill="DBE5F1" w:themeFill="accent1" w:themeFillTint="33"/>
          </w:tcPr>
          <w:p w14:paraId="70748A84" w14:textId="57D35D3D" w:rsidR="004727EB" w:rsidRDefault="00AE72CA" w:rsidP="000F1929">
            <w:pPr>
              <w:jc w:val="center"/>
            </w:pPr>
            <w:r>
              <w:t>1</w:t>
            </w:r>
            <w:r w:rsidR="00812E23">
              <w:t>3</w:t>
            </w:r>
            <w:r w:rsidR="006B3A3C">
              <w:t>5</w:t>
            </w:r>
            <w:r>
              <w:t>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41F2D9AC" w14:textId="203B69A9" w:rsidR="004727EB" w:rsidRDefault="00A31C2A" w:rsidP="000F1929">
            <w:pPr>
              <w:jc w:val="center"/>
            </w:pPr>
            <w:r>
              <w:t>27.00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C956EBB" w14:textId="12E6767C" w:rsidR="004727EB" w:rsidRPr="00423001" w:rsidRDefault="00A31C2A" w:rsidP="000F1929">
            <w:pPr>
              <w:jc w:val="center"/>
              <w:rPr>
                <w:b/>
              </w:rPr>
            </w:pPr>
            <w:r>
              <w:rPr>
                <w:b/>
              </w:rPr>
              <w:t>162.00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2BC5CE35" w14:textId="666BCD87" w:rsidR="004727EB" w:rsidRDefault="006B3A3C" w:rsidP="000F1929">
            <w:pPr>
              <w:jc w:val="center"/>
            </w:pPr>
            <w:r>
              <w:t>2</w:t>
            </w:r>
            <w:r w:rsidR="00D07F1D">
              <w:t>1</w:t>
            </w:r>
            <w:r>
              <w:t>0</w:t>
            </w:r>
            <w:r w:rsidR="00AE72CA">
              <w:t>.00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5E848BA9" w14:textId="42C6233C" w:rsidR="004727EB" w:rsidRDefault="00A31C2A" w:rsidP="000F1929">
            <w:pPr>
              <w:jc w:val="center"/>
            </w:pPr>
            <w:r>
              <w:t>42.00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DEECC61" w14:textId="33AC2B32" w:rsidR="004727EB" w:rsidRPr="00423001" w:rsidRDefault="00A31C2A" w:rsidP="000F1929">
            <w:pPr>
              <w:jc w:val="center"/>
              <w:rPr>
                <w:b/>
              </w:rPr>
            </w:pPr>
            <w:r>
              <w:rPr>
                <w:b/>
              </w:rPr>
              <w:t>252.00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6D2373FC" w14:textId="6C5CFB63" w:rsidR="004727EB" w:rsidRDefault="00AE72CA" w:rsidP="000F1929">
            <w:pPr>
              <w:jc w:val="center"/>
            </w:pPr>
            <w:r>
              <w:t>3</w:t>
            </w:r>
            <w:r w:rsidR="00D07F1D">
              <w:t>4</w:t>
            </w:r>
            <w:r>
              <w:t>0.00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04258715" w14:textId="4ABE9193" w:rsidR="004727EB" w:rsidRDefault="00A31C2A" w:rsidP="000F1929">
            <w:pPr>
              <w:jc w:val="center"/>
            </w:pPr>
            <w:r>
              <w:t>68.00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2EBBDFE9" w14:textId="5F50189D" w:rsidR="004727EB" w:rsidRPr="00423001" w:rsidRDefault="00A31C2A" w:rsidP="000F1929">
            <w:pPr>
              <w:jc w:val="center"/>
              <w:rPr>
                <w:b/>
              </w:rPr>
            </w:pPr>
            <w:r>
              <w:rPr>
                <w:b/>
              </w:rPr>
              <w:t>408.00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7889B8B8" w14:textId="545C89D5" w:rsidR="004727EB" w:rsidRPr="00423001" w:rsidRDefault="00A31C2A" w:rsidP="000F1929">
            <w:pPr>
              <w:jc w:val="center"/>
              <w:rPr>
                <w:b/>
              </w:rPr>
            </w:pPr>
            <w:r>
              <w:rPr>
                <w:b/>
              </w:rPr>
              <w:t>442.00</w:t>
            </w:r>
          </w:p>
        </w:tc>
      </w:tr>
      <w:tr w:rsidR="00822783" w14:paraId="77176354" w14:textId="77777777" w:rsidTr="00791841">
        <w:tc>
          <w:tcPr>
            <w:tcW w:w="5210" w:type="dxa"/>
          </w:tcPr>
          <w:p w14:paraId="179D3CDA" w14:textId="77777777" w:rsidR="00822783" w:rsidRDefault="0040160A" w:rsidP="00822783">
            <w:r>
              <w:t>New a</w:t>
            </w:r>
            <w:r w:rsidR="00822783">
              <w:t>ttached garage with floor area of less than 60m²</w:t>
            </w:r>
          </w:p>
          <w:p w14:paraId="063428F4" w14:textId="77777777" w:rsidR="004727EB" w:rsidRDefault="004727EB" w:rsidP="00A717AA"/>
        </w:tc>
        <w:tc>
          <w:tcPr>
            <w:tcW w:w="851" w:type="dxa"/>
            <w:shd w:val="clear" w:color="auto" w:fill="DBE5F1" w:themeFill="accent1" w:themeFillTint="33"/>
          </w:tcPr>
          <w:p w14:paraId="1A13BD22" w14:textId="1CADF665" w:rsidR="004727EB" w:rsidRDefault="00AE72CA" w:rsidP="000F1929">
            <w:pPr>
              <w:jc w:val="center"/>
            </w:pPr>
            <w:r>
              <w:t>1</w:t>
            </w:r>
            <w:r w:rsidR="00812E23">
              <w:t>5</w:t>
            </w:r>
            <w:r w:rsidR="006B3A3C">
              <w:t>0</w:t>
            </w:r>
            <w:r>
              <w:t>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24B8671" w14:textId="1B79E6AF" w:rsidR="004727EB" w:rsidRDefault="00686620" w:rsidP="000F1929">
            <w:pPr>
              <w:jc w:val="center"/>
            </w:pPr>
            <w:r>
              <w:t>30.00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26713C4C" w14:textId="04F54942" w:rsidR="004727EB" w:rsidRPr="00423001" w:rsidRDefault="00686620" w:rsidP="000F1929">
            <w:pPr>
              <w:jc w:val="center"/>
              <w:rPr>
                <w:b/>
              </w:rPr>
            </w:pPr>
            <w:r>
              <w:rPr>
                <w:b/>
              </w:rPr>
              <w:t>180.00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122FFA2" w14:textId="54589B10" w:rsidR="004727EB" w:rsidRDefault="006B3A3C" w:rsidP="000F1929">
            <w:pPr>
              <w:jc w:val="center"/>
            </w:pPr>
            <w:r>
              <w:t>2</w:t>
            </w:r>
            <w:r w:rsidR="00D07F1D">
              <w:t>1</w:t>
            </w:r>
            <w:r>
              <w:t>0</w:t>
            </w:r>
            <w:r w:rsidR="00AE72CA">
              <w:t>.00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16B5DA66" w14:textId="21561180" w:rsidR="004727EB" w:rsidRDefault="00686620" w:rsidP="000F1929">
            <w:pPr>
              <w:jc w:val="center"/>
            </w:pPr>
            <w:r>
              <w:t>42.00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98827C9" w14:textId="4C2B4648" w:rsidR="004727EB" w:rsidRPr="00423001" w:rsidRDefault="00686620" w:rsidP="000F1929">
            <w:pPr>
              <w:jc w:val="center"/>
              <w:rPr>
                <w:b/>
              </w:rPr>
            </w:pPr>
            <w:r>
              <w:rPr>
                <w:b/>
              </w:rPr>
              <w:t>252.00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576B34B7" w14:textId="12A092B0" w:rsidR="004727EB" w:rsidRDefault="00AE72CA" w:rsidP="000F1929">
            <w:pPr>
              <w:jc w:val="center"/>
            </w:pPr>
            <w:r>
              <w:t>3</w:t>
            </w:r>
            <w:r w:rsidR="00D07F1D">
              <w:t>5</w:t>
            </w:r>
            <w:r>
              <w:t>5.00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46D2437F" w14:textId="3249A916" w:rsidR="004727EB" w:rsidRDefault="00686620" w:rsidP="000F1929">
            <w:pPr>
              <w:jc w:val="center"/>
            </w:pPr>
            <w:r>
              <w:t>71.00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0B743203" w14:textId="44E0346C" w:rsidR="004727EB" w:rsidRPr="00423001" w:rsidRDefault="00686620" w:rsidP="000F1929">
            <w:pPr>
              <w:jc w:val="center"/>
              <w:rPr>
                <w:b/>
              </w:rPr>
            </w:pPr>
            <w:r>
              <w:rPr>
                <w:b/>
              </w:rPr>
              <w:t>426.00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03AF4C86" w14:textId="21FE03BE" w:rsidR="004727EB" w:rsidRPr="00423001" w:rsidRDefault="00686620" w:rsidP="000F1929">
            <w:pPr>
              <w:jc w:val="center"/>
              <w:rPr>
                <w:b/>
              </w:rPr>
            </w:pPr>
            <w:r>
              <w:rPr>
                <w:b/>
              </w:rPr>
              <w:t>461.50</w:t>
            </w:r>
          </w:p>
        </w:tc>
      </w:tr>
      <w:tr w:rsidR="00822783" w14:paraId="1F9B9BF7" w14:textId="77777777" w:rsidTr="00791841">
        <w:tc>
          <w:tcPr>
            <w:tcW w:w="5210" w:type="dxa"/>
          </w:tcPr>
          <w:p w14:paraId="574A85A0" w14:textId="77777777" w:rsidR="004727EB" w:rsidRDefault="00822783" w:rsidP="00A717AA">
            <w:r>
              <w:t>Conversion of an existing garage into a habitable room with a floor area less than 40m²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60F52B8E" w14:textId="1441DA9F" w:rsidR="004727EB" w:rsidRDefault="00AE72CA" w:rsidP="000F1929">
            <w:pPr>
              <w:jc w:val="center"/>
            </w:pPr>
            <w:r>
              <w:t>1</w:t>
            </w:r>
            <w:r w:rsidR="00812E23">
              <w:t>2</w:t>
            </w:r>
            <w:r w:rsidR="006B3A3C">
              <w:t>0</w:t>
            </w:r>
            <w:r>
              <w:t>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894DE06" w14:textId="49541E5F" w:rsidR="004727EB" w:rsidRDefault="00F452D7" w:rsidP="000F1929">
            <w:pPr>
              <w:jc w:val="center"/>
            </w:pPr>
            <w:r>
              <w:t>24.00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2165430" w14:textId="52452C3E" w:rsidR="004727EB" w:rsidRPr="00423001" w:rsidRDefault="00F452D7" w:rsidP="000F1929">
            <w:pPr>
              <w:jc w:val="center"/>
              <w:rPr>
                <w:b/>
              </w:rPr>
            </w:pPr>
            <w:r>
              <w:rPr>
                <w:b/>
              </w:rPr>
              <w:t>144.00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DA87E44" w14:textId="7F7FC681" w:rsidR="004727EB" w:rsidRDefault="00AE72CA" w:rsidP="000F1929">
            <w:pPr>
              <w:jc w:val="center"/>
            </w:pPr>
            <w:r>
              <w:t>1</w:t>
            </w:r>
            <w:r w:rsidR="00D07F1D">
              <w:t>9</w:t>
            </w:r>
            <w:r w:rsidR="006B3A3C">
              <w:t>0</w:t>
            </w:r>
            <w:r>
              <w:t>.00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7400E5D2" w14:textId="18D5C7A8" w:rsidR="004727EB" w:rsidRDefault="00F452D7" w:rsidP="000F1929">
            <w:pPr>
              <w:jc w:val="center"/>
            </w:pPr>
            <w:r>
              <w:t>38.00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17D9183" w14:textId="72E4A52E" w:rsidR="004727EB" w:rsidRPr="00423001" w:rsidRDefault="00F452D7" w:rsidP="000F1929">
            <w:pPr>
              <w:jc w:val="center"/>
              <w:rPr>
                <w:b/>
              </w:rPr>
            </w:pPr>
            <w:r>
              <w:rPr>
                <w:b/>
              </w:rPr>
              <w:t>228.00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294441E8" w14:textId="60653D9E" w:rsidR="004727EB" w:rsidRDefault="00D07F1D" w:rsidP="000F1929">
            <w:pPr>
              <w:jc w:val="center"/>
            </w:pPr>
            <w:r>
              <w:t>3</w:t>
            </w:r>
            <w:r w:rsidR="00B971A8">
              <w:t>10</w:t>
            </w:r>
            <w:r w:rsidR="00AE72CA">
              <w:t>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3AA129AA" w14:textId="55AB51A8" w:rsidR="004727EB" w:rsidRDefault="00F452D7" w:rsidP="000F1929">
            <w:pPr>
              <w:jc w:val="center"/>
            </w:pPr>
            <w:r>
              <w:t>6</w:t>
            </w:r>
            <w:r w:rsidR="00B971A8">
              <w:t>2</w:t>
            </w:r>
            <w:r>
              <w:t>.00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53C82411" w14:textId="1E971B40" w:rsidR="004727EB" w:rsidRPr="00423001" w:rsidRDefault="00B971A8" w:rsidP="000F1929">
            <w:pPr>
              <w:jc w:val="center"/>
              <w:rPr>
                <w:b/>
              </w:rPr>
            </w:pPr>
            <w:r>
              <w:rPr>
                <w:b/>
              </w:rPr>
              <w:t>372.00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401C7AB1" w14:textId="24738CC1" w:rsidR="004727EB" w:rsidRPr="00423001" w:rsidRDefault="00B971A8" w:rsidP="000F1929">
            <w:pPr>
              <w:jc w:val="center"/>
              <w:rPr>
                <w:b/>
              </w:rPr>
            </w:pPr>
            <w:r>
              <w:rPr>
                <w:b/>
              </w:rPr>
              <w:t>403.00</w:t>
            </w:r>
          </w:p>
        </w:tc>
      </w:tr>
    </w:tbl>
    <w:p w14:paraId="2FBB0708" w14:textId="77777777" w:rsidR="004727EB" w:rsidRDefault="004727EB"/>
    <w:p w14:paraId="35098F81" w14:textId="77777777" w:rsidR="00822783" w:rsidRPr="006E680C" w:rsidRDefault="00EB5018">
      <w:pPr>
        <w:rPr>
          <w:b/>
        </w:rPr>
      </w:pPr>
      <w:r>
        <w:rPr>
          <w:b/>
        </w:rPr>
        <w:t>Domestic i</w:t>
      </w:r>
      <w:r w:rsidR="006E680C" w:rsidRPr="008F78AE">
        <w:rPr>
          <w:b/>
        </w:rPr>
        <w:t>nternal structural alterations</w:t>
      </w:r>
      <w:r w:rsidR="00E632FE">
        <w:rPr>
          <w:b/>
        </w:rPr>
        <w:t xml:space="preserve"> (</w:t>
      </w:r>
      <w:proofErr w:type="gramStart"/>
      <w:r w:rsidR="005B0031">
        <w:rPr>
          <w:b/>
        </w:rPr>
        <w:t>e.g.</w:t>
      </w:r>
      <w:proofErr w:type="gramEnd"/>
      <w:r w:rsidR="005B0031">
        <w:rPr>
          <w:b/>
        </w:rPr>
        <w:t xml:space="preserve"> </w:t>
      </w:r>
      <w:r w:rsidR="00E632FE">
        <w:rPr>
          <w:b/>
        </w:rPr>
        <w:t>knock-through lounge</w:t>
      </w:r>
      <w:r w:rsidR="006E680C">
        <w:rPr>
          <w:b/>
        </w:rPr>
        <w:t xml:space="preserve"> </w:t>
      </w:r>
      <w:r w:rsidR="00E632FE">
        <w:rPr>
          <w:b/>
        </w:rPr>
        <w:t xml:space="preserve">or enlarged </w:t>
      </w:r>
      <w:r w:rsidR="00440F0F">
        <w:rPr>
          <w:b/>
        </w:rPr>
        <w:t>openings</w:t>
      </w:r>
      <w:r w:rsidR="00C63742">
        <w:rPr>
          <w:b/>
        </w:rPr>
        <w:t xml:space="preserve"> </w:t>
      </w:r>
      <w:r w:rsidR="006E680C">
        <w:rPr>
          <w:b/>
        </w:rPr>
        <w:t>etc)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210"/>
        <w:gridCol w:w="851"/>
        <w:gridCol w:w="850"/>
        <w:gridCol w:w="851"/>
        <w:gridCol w:w="850"/>
        <w:gridCol w:w="851"/>
        <w:gridCol w:w="850"/>
        <w:gridCol w:w="852"/>
        <w:gridCol w:w="852"/>
        <w:gridCol w:w="854"/>
        <w:gridCol w:w="1412"/>
      </w:tblGrid>
      <w:tr w:rsidR="00822783" w:rsidRPr="00FC7E05" w14:paraId="098EF533" w14:textId="77777777" w:rsidTr="00791841">
        <w:tc>
          <w:tcPr>
            <w:tcW w:w="5210" w:type="dxa"/>
            <w:vMerge w:val="restart"/>
          </w:tcPr>
          <w:p w14:paraId="4AD31A49" w14:textId="77777777" w:rsidR="00822783" w:rsidRPr="00EF01D3" w:rsidRDefault="00822783" w:rsidP="00A717AA">
            <w:pPr>
              <w:rPr>
                <w:i/>
                <w:sz w:val="20"/>
                <w:szCs w:val="20"/>
              </w:rPr>
            </w:pPr>
            <w:r w:rsidRPr="00EF01D3">
              <w:rPr>
                <w:i/>
                <w:sz w:val="20"/>
                <w:szCs w:val="20"/>
              </w:rPr>
              <w:t>Description of work</w:t>
            </w:r>
          </w:p>
        </w:tc>
        <w:tc>
          <w:tcPr>
            <w:tcW w:w="5103" w:type="dxa"/>
            <w:gridSpan w:val="6"/>
            <w:shd w:val="clear" w:color="auto" w:fill="C6D9F1" w:themeFill="text2" w:themeFillTint="33"/>
          </w:tcPr>
          <w:p w14:paraId="1FA434DE" w14:textId="77777777" w:rsidR="00822783" w:rsidRPr="00FC7E05" w:rsidRDefault="00822783" w:rsidP="00435FBD">
            <w:pPr>
              <w:jc w:val="center"/>
              <w:rPr>
                <w:b/>
                <w:sz w:val="20"/>
                <w:szCs w:val="20"/>
              </w:rPr>
            </w:pPr>
            <w:r w:rsidRPr="00FC7E05">
              <w:rPr>
                <w:b/>
                <w:sz w:val="20"/>
                <w:szCs w:val="20"/>
              </w:rPr>
              <w:t>Full P</w:t>
            </w:r>
            <w:r w:rsidR="00D266C1">
              <w:rPr>
                <w:b/>
                <w:sz w:val="20"/>
                <w:szCs w:val="20"/>
              </w:rPr>
              <w:t>l</w:t>
            </w:r>
            <w:r w:rsidRPr="00FC7E05">
              <w:rPr>
                <w:b/>
                <w:sz w:val="20"/>
                <w:szCs w:val="20"/>
              </w:rPr>
              <w:t>ans applications</w:t>
            </w:r>
          </w:p>
        </w:tc>
        <w:tc>
          <w:tcPr>
            <w:tcW w:w="2558" w:type="dxa"/>
            <w:gridSpan w:val="3"/>
            <w:shd w:val="clear" w:color="auto" w:fill="D6E3BC" w:themeFill="accent3" w:themeFillTint="66"/>
          </w:tcPr>
          <w:p w14:paraId="798CF406" w14:textId="77777777" w:rsidR="00822783" w:rsidRPr="00FC7E05" w:rsidRDefault="00822783" w:rsidP="00893D48">
            <w:pPr>
              <w:jc w:val="center"/>
              <w:rPr>
                <w:b/>
                <w:sz w:val="20"/>
                <w:szCs w:val="20"/>
              </w:rPr>
            </w:pPr>
            <w:r w:rsidRPr="00FC7E05">
              <w:rPr>
                <w:b/>
                <w:sz w:val="20"/>
                <w:szCs w:val="20"/>
              </w:rPr>
              <w:t>Building Notice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2F7A800B" w14:textId="77777777" w:rsidR="00822783" w:rsidRPr="00FC7E05" w:rsidRDefault="00822783" w:rsidP="00A717AA">
            <w:pPr>
              <w:jc w:val="center"/>
              <w:rPr>
                <w:b/>
                <w:sz w:val="20"/>
                <w:szCs w:val="20"/>
              </w:rPr>
            </w:pPr>
            <w:r w:rsidRPr="00FC7E05">
              <w:rPr>
                <w:b/>
                <w:sz w:val="20"/>
                <w:szCs w:val="20"/>
              </w:rPr>
              <w:t xml:space="preserve">Regularisation        </w:t>
            </w:r>
          </w:p>
        </w:tc>
      </w:tr>
      <w:tr w:rsidR="00822783" w:rsidRPr="002A3664" w14:paraId="77534E35" w14:textId="77777777" w:rsidTr="00791841">
        <w:tc>
          <w:tcPr>
            <w:tcW w:w="5210" w:type="dxa"/>
            <w:vMerge/>
          </w:tcPr>
          <w:p w14:paraId="4C6158C7" w14:textId="77777777" w:rsidR="00822783" w:rsidRPr="00EF01D3" w:rsidRDefault="00822783" w:rsidP="00A717AA">
            <w:pPr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C6D9F1" w:themeFill="text2" w:themeFillTint="33"/>
          </w:tcPr>
          <w:p w14:paraId="4D97AD6C" w14:textId="77777777" w:rsidR="00822783" w:rsidRPr="002A3664" w:rsidRDefault="00822783" w:rsidP="00DD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deposit charge £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</w:tcPr>
          <w:p w14:paraId="4EE4EDFD" w14:textId="77777777" w:rsidR="00822783" w:rsidRPr="002A3664" w:rsidRDefault="00822783" w:rsidP="00DD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Inspection charge £</w:t>
            </w:r>
          </w:p>
        </w:tc>
        <w:tc>
          <w:tcPr>
            <w:tcW w:w="2558" w:type="dxa"/>
            <w:gridSpan w:val="3"/>
            <w:shd w:val="clear" w:color="auto" w:fill="D6E3BC" w:themeFill="accent3" w:themeFillTint="66"/>
          </w:tcPr>
          <w:p w14:paraId="3F8AD003" w14:textId="77777777" w:rsidR="00822783" w:rsidRPr="002A3664" w:rsidRDefault="00822783" w:rsidP="00DD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deposit charge £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4B5AD968" w14:textId="77777777" w:rsidR="00822783" w:rsidRPr="00423001" w:rsidRDefault="00822783" w:rsidP="00A717AA">
            <w:pPr>
              <w:jc w:val="center"/>
              <w:rPr>
                <w:b/>
                <w:sz w:val="20"/>
                <w:szCs w:val="20"/>
              </w:rPr>
            </w:pPr>
            <w:r w:rsidRPr="00423001">
              <w:rPr>
                <w:b/>
                <w:sz w:val="20"/>
                <w:szCs w:val="20"/>
              </w:rPr>
              <w:t>£ (no Vat)</w:t>
            </w:r>
          </w:p>
        </w:tc>
      </w:tr>
      <w:tr w:rsidR="00822783" w:rsidRPr="002A3664" w14:paraId="4C63CCE5" w14:textId="77777777" w:rsidTr="00791841">
        <w:tc>
          <w:tcPr>
            <w:tcW w:w="5210" w:type="dxa"/>
            <w:vMerge/>
          </w:tcPr>
          <w:p w14:paraId="51EC48E1" w14:textId="77777777" w:rsidR="00822783" w:rsidRPr="00EF01D3" w:rsidRDefault="00822783" w:rsidP="00A717AA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0B4C2DE" w14:textId="77777777" w:rsidR="00822783" w:rsidRPr="002A3664" w:rsidRDefault="00822783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1A4A466" w14:textId="77777777" w:rsidR="00822783" w:rsidRPr="002A3664" w:rsidRDefault="00822783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443D0AC" w14:textId="77777777" w:rsidR="00822783" w:rsidRPr="00423001" w:rsidRDefault="00822783" w:rsidP="000F1929">
            <w:pPr>
              <w:jc w:val="center"/>
              <w:rPr>
                <w:b/>
                <w:sz w:val="20"/>
                <w:szCs w:val="20"/>
              </w:rPr>
            </w:pPr>
            <w:r w:rsidRPr="004230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8A91460" w14:textId="77777777" w:rsidR="00822783" w:rsidRPr="002A3664" w:rsidRDefault="00822783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497F8210" w14:textId="77777777" w:rsidR="00822783" w:rsidRPr="002A3664" w:rsidRDefault="00822783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BAD7BD3" w14:textId="77777777" w:rsidR="00822783" w:rsidRPr="00423001" w:rsidRDefault="00822783" w:rsidP="000F1929">
            <w:pPr>
              <w:jc w:val="center"/>
              <w:rPr>
                <w:b/>
                <w:sz w:val="20"/>
                <w:szCs w:val="20"/>
              </w:rPr>
            </w:pPr>
            <w:r w:rsidRPr="004230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09742998" w14:textId="77777777" w:rsidR="00822783" w:rsidRPr="002A3664" w:rsidRDefault="005B4859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486C5AD3" w14:textId="77777777" w:rsidR="00822783" w:rsidRPr="002A3664" w:rsidRDefault="005B4859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7FE529BD" w14:textId="77777777" w:rsidR="00822783" w:rsidRPr="00423001" w:rsidRDefault="005B4859" w:rsidP="000F1929">
            <w:pPr>
              <w:jc w:val="center"/>
              <w:rPr>
                <w:b/>
                <w:sz w:val="20"/>
                <w:szCs w:val="20"/>
              </w:rPr>
            </w:pPr>
            <w:r w:rsidRPr="004230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157F36BE" w14:textId="77777777" w:rsidR="00822783" w:rsidRPr="00423001" w:rsidRDefault="000F1929" w:rsidP="000F1929">
            <w:pPr>
              <w:jc w:val="center"/>
              <w:rPr>
                <w:b/>
                <w:sz w:val="20"/>
                <w:szCs w:val="20"/>
              </w:rPr>
            </w:pPr>
            <w:r w:rsidRPr="00423001">
              <w:rPr>
                <w:b/>
                <w:sz w:val="20"/>
                <w:szCs w:val="20"/>
              </w:rPr>
              <w:t>Total</w:t>
            </w:r>
          </w:p>
        </w:tc>
      </w:tr>
      <w:tr w:rsidR="00822783" w14:paraId="6B3773E8" w14:textId="77777777" w:rsidTr="00791841">
        <w:tc>
          <w:tcPr>
            <w:tcW w:w="5210" w:type="dxa"/>
          </w:tcPr>
          <w:p w14:paraId="2BB85E09" w14:textId="77777777" w:rsidR="00822783" w:rsidRDefault="006E680C" w:rsidP="00CB74A0">
            <w:r>
              <w:t xml:space="preserve">Structural alterations </w:t>
            </w:r>
            <w:r w:rsidR="00CB74A0">
              <w:t>where a contractor would charge</w:t>
            </w:r>
            <w:r>
              <w:t xml:space="preserve"> under £1,000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5AFC47E0" w14:textId="0E634A96" w:rsidR="00822783" w:rsidRDefault="002508F9" w:rsidP="000F1929">
            <w:pPr>
              <w:jc w:val="center"/>
            </w:pPr>
            <w:r>
              <w:t>1</w:t>
            </w:r>
            <w:r w:rsidR="00340675">
              <w:t>5</w:t>
            </w:r>
            <w:r w:rsidR="006C678A">
              <w:t>0</w:t>
            </w:r>
            <w:r>
              <w:t>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B5E3697" w14:textId="3810AD54" w:rsidR="00822783" w:rsidRDefault="00340675" w:rsidP="000F1929">
            <w:pPr>
              <w:jc w:val="center"/>
            </w:pPr>
            <w:r>
              <w:t>28.00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8610D02" w14:textId="5FDE0BB2" w:rsidR="00822783" w:rsidRPr="00423001" w:rsidRDefault="00340675" w:rsidP="000F1929">
            <w:pPr>
              <w:jc w:val="center"/>
              <w:rPr>
                <w:b/>
              </w:rPr>
            </w:pPr>
            <w:r>
              <w:rPr>
                <w:b/>
              </w:rPr>
              <w:t>180.00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E3CCA84" w14:textId="77777777" w:rsidR="00822783" w:rsidRDefault="00423001" w:rsidP="000F1929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4D31D3B0" w14:textId="77777777" w:rsidR="00822783" w:rsidRDefault="00423001" w:rsidP="000F192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B92E773" w14:textId="77777777" w:rsidR="00822783" w:rsidRPr="00423001" w:rsidRDefault="00435FBD" w:rsidP="000F1929">
            <w:pPr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1DC5D875" w14:textId="421CD1C6" w:rsidR="00822783" w:rsidRDefault="002508F9" w:rsidP="000F1929">
            <w:pPr>
              <w:jc w:val="center"/>
            </w:pPr>
            <w:r>
              <w:t>1</w:t>
            </w:r>
            <w:r w:rsidR="00340675">
              <w:t>5</w:t>
            </w:r>
            <w:r>
              <w:t>5.00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4A0DC463" w14:textId="63440EF1" w:rsidR="00822783" w:rsidRDefault="00340675" w:rsidP="000F1929">
            <w:pPr>
              <w:jc w:val="center"/>
            </w:pPr>
            <w:r>
              <w:t>31.00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0D33F989" w14:textId="1FB9E973" w:rsidR="00822783" w:rsidRPr="00423001" w:rsidRDefault="00340675" w:rsidP="000F1929">
            <w:pPr>
              <w:jc w:val="center"/>
              <w:rPr>
                <w:b/>
              </w:rPr>
            </w:pPr>
            <w:r>
              <w:rPr>
                <w:b/>
              </w:rPr>
              <w:t>186.00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1DF8C201" w14:textId="392F73EA" w:rsidR="00822783" w:rsidRPr="00423001" w:rsidRDefault="00340675" w:rsidP="000F1929">
            <w:pPr>
              <w:jc w:val="center"/>
              <w:rPr>
                <w:b/>
              </w:rPr>
            </w:pPr>
            <w:r>
              <w:rPr>
                <w:b/>
              </w:rPr>
              <w:t>201.50</w:t>
            </w:r>
          </w:p>
        </w:tc>
      </w:tr>
      <w:tr w:rsidR="00822783" w14:paraId="3BDBA0BA" w14:textId="77777777" w:rsidTr="00791841">
        <w:tc>
          <w:tcPr>
            <w:tcW w:w="5210" w:type="dxa"/>
          </w:tcPr>
          <w:p w14:paraId="4966796D" w14:textId="77777777" w:rsidR="00822783" w:rsidRDefault="006E680C" w:rsidP="00CB74A0">
            <w:r>
              <w:t xml:space="preserve">Structural alterations </w:t>
            </w:r>
            <w:r w:rsidR="00CB74A0">
              <w:t xml:space="preserve">where a contractor would charge </w:t>
            </w:r>
            <w:r>
              <w:t>between £1,000 and £2,000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7B4D2508" w14:textId="1C942479" w:rsidR="00822783" w:rsidRDefault="00340675" w:rsidP="000F1929">
            <w:pPr>
              <w:jc w:val="center"/>
            </w:pPr>
            <w:r>
              <w:t>20</w:t>
            </w:r>
            <w:r w:rsidR="006C678A">
              <w:t>0</w:t>
            </w:r>
            <w:r w:rsidR="002508F9">
              <w:t>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5992AD53" w14:textId="36572A1A" w:rsidR="00822783" w:rsidRDefault="00340675" w:rsidP="000F1929">
            <w:pPr>
              <w:jc w:val="center"/>
            </w:pPr>
            <w:r>
              <w:t>40.00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6B102816" w14:textId="2B4664B7" w:rsidR="00822783" w:rsidRPr="00423001" w:rsidRDefault="00340675" w:rsidP="000F1929">
            <w:pPr>
              <w:jc w:val="center"/>
              <w:rPr>
                <w:b/>
              </w:rPr>
            </w:pPr>
            <w:r>
              <w:rPr>
                <w:b/>
              </w:rPr>
              <w:t>240.00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5DEB326" w14:textId="77777777" w:rsidR="00822783" w:rsidRDefault="00423001" w:rsidP="000F1929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2B8BAD05" w14:textId="77777777" w:rsidR="00822783" w:rsidRDefault="00423001" w:rsidP="000F192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8796818" w14:textId="77777777" w:rsidR="00822783" w:rsidRPr="00423001" w:rsidRDefault="00435FBD" w:rsidP="000F1929">
            <w:pPr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549B1AF0" w14:textId="1E543100" w:rsidR="00822783" w:rsidRDefault="00340675" w:rsidP="000F1929">
            <w:pPr>
              <w:jc w:val="center"/>
            </w:pPr>
            <w:r>
              <w:t>205</w:t>
            </w:r>
            <w:r w:rsidR="002508F9">
              <w:t>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5D654832" w14:textId="52A020E7" w:rsidR="00822783" w:rsidRDefault="00340675" w:rsidP="000F1929">
            <w:pPr>
              <w:jc w:val="center"/>
            </w:pPr>
            <w:r>
              <w:t>41.00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118F8C4B" w14:textId="1DC5A8D2" w:rsidR="00822783" w:rsidRPr="00423001" w:rsidRDefault="00340675" w:rsidP="000F1929">
            <w:pPr>
              <w:jc w:val="center"/>
              <w:rPr>
                <w:b/>
              </w:rPr>
            </w:pPr>
            <w:r>
              <w:rPr>
                <w:b/>
              </w:rPr>
              <w:t>246.00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4B05E2D3" w14:textId="469DFD1D" w:rsidR="00822783" w:rsidRPr="00423001" w:rsidRDefault="00340675" w:rsidP="000F1929">
            <w:pPr>
              <w:jc w:val="center"/>
              <w:rPr>
                <w:b/>
              </w:rPr>
            </w:pPr>
            <w:r>
              <w:rPr>
                <w:b/>
              </w:rPr>
              <w:t>266.50</w:t>
            </w:r>
          </w:p>
        </w:tc>
      </w:tr>
      <w:tr w:rsidR="00822783" w14:paraId="7305208B" w14:textId="77777777" w:rsidTr="00791841">
        <w:tc>
          <w:tcPr>
            <w:tcW w:w="5210" w:type="dxa"/>
          </w:tcPr>
          <w:p w14:paraId="73B1E4DF" w14:textId="77777777" w:rsidR="00822783" w:rsidRDefault="006E680C" w:rsidP="00E632FE">
            <w:r w:rsidRPr="00EF01D3">
              <w:t xml:space="preserve">Structural alterations </w:t>
            </w:r>
            <w:r w:rsidR="00CB74A0">
              <w:t xml:space="preserve">where a contractor would charge </w:t>
            </w:r>
            <w:r w:rsidRPr="00EF01D3">
              <w:t>between £</w:t>
            </w:r>
            <w:r>
              <w:t>2,000</w:t>
            </w:r>
            <w:r w:rsidRPr="00EF01D3">
              <w:t xml:space="preserve"> and </w:t>
            </w:r>
            <w:r>
              <w:t>£5,000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0AA62F08" w14:textId="55B22E05" w:rsidR="00822783" w:rsidRDefault="002508F9" w:rsidP="000F1929">
            <w:pPr>
              <w:jc w:val="center"/>
            </w:pPr>
            <w:r>
              <w:t>2</w:t>
            </w:r>
            <w:r w:rsidR="00340675">
              <w:t>5</w:t>
            </w:r>
            <w:r>
              <w:t>0.00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24670EAA" w14:textId="0FC6E81D" w:rsidR="00822783" w:rsidRDefault="00340675" w:rsidP="000F1929">
            <w:pPr>
              <w:jc w:val="center"/>
            </w:pPr>
            <w:r>
              <w:t>50.00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20AA518C" w14:textId="34EA29E9" w:rsidR="00822783" w:rsidRPr="00423001" w:rsidRDefault="00340675" w:rsidP="000F1929">
            <w:pPr>
              <w:jc w:val="center"/>
              <w:rPr>
                <w:b/>
              </w:rPr>
            </w:pPr>
            <w:r>
              <w:rPr>
                <w:b/>
              </w:rPr>
              <w:t>300.00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41072DC5" w14:textId="77777777" w:rsidR="00822783" w:rsidRDefault="00423001" w:rsidP="000F1929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4B73A419" w14:textId="77777777" w:rsidR="00822783" w:rsidRDefault="00423001" w:rsidP="000F192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E6B4280" w14:textId="77777777" w:rsidR="00822783" w:rsidRPr="00423001" w:rsidRDefault="00435FBD" w:rsidP="000F1929">
            <w:pPr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63E30629" w14:textId="169C811E" w:rsidR="00822783" w:rsidRDefault="002508F9" w:rsidP="000F1929">
            <w:pPr>
              <w:jc w:val="center"/>
            </w:pPr>
            <w:r>
              <w:t>2</w:t>
            </w:r>
            <w:r w:rsidR="00340675">
              <w:t>5</w:t>
            </w:r>
            <w:r>
              <w:t>5.00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17702EAF" w14:textId="0E0FE206" w:rsidR="00822783" w:rsidRDefault="00340675" w:rsidP="000F1929">
            <w:pPr>
              <w:jc w:val="center"/>
            </w:pPr>
            <w:r>
              <w:t>51.00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45BBB69B" w14:textId="3517B5C7" w:rsidR="00822783" w:rsidRPr="00423001" w:rsidRDefault="00340675" w:rsidP="000F1929">
            <w:pPr>
              <w:jc w:val="center"/>
              <w:rPr>
                <w:b/>
              </w:rPr>
            </w:pPr>
            <w:r>
              <w:rPr>
                <w:b/>
              </w:rPr>
              <w:t>306.00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4D5939A4" w14:textId="559E0A1E" w:rsidR="00822783" w:rsidRPr="00423001" w:rsidRDefault="00340675" w:rsidP="000F1929">
            <w:pPr>
              <w:jc w:val="center"/>
              <w:rPr>
                <w:b/>
              </w:rPr>
            </w:pPr>
            <w:r>
              <w:rPr>
                <w:b/>
              </w:rPr>
              <w:t>331.50</w:t>
            </w:r>
          </w:p>
        </w:tc>
      </w:tr>
      <w:tr w:rsidR="00822783" w14:paraId="621D8712" w14:textId="77777777" w:rsidTr="00791841">
        <w:tc>
          <w:tcPr>
            <w:tcW w:w="5210" w:type="dxa"/>
          </w:tcPr>
          <w:p w14:paraId="26BE57C7" w14:textId="77777777" w:rsidR="00822783" w:rsidRDefault="006E680C" w:rsidP="00E632FE">
            <w:r w:rsidRPr="00EF01D3">
              <w:t xml:space="preserve">Structural alterations </w:t>
            </w:r>
            <w:r w:rsidR="00CB74A0">
              <w:t xml:space="preserve">where a contractor would charge </w:t>
            </w:r>
            <w:r>
              <w:t>between £5,000 and £10,</w:t>
            </w:r>
            <w:r w:rsidRPr="00EF01D3">
              <w:t>000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6F3A3AB1" w14:textId="06F89C44" w:rsidR="00822783" w:rsidRDefault="00812E23" w:rsidP="000F1929">
            <w:pPr>
              <w:jc w:val="center"/>
            </w:pPr>
            <w:r>
              <w:t>9</w:t>
            </w:r>
            <w:r w:rsidR="00635EBB">
              <w:t>5</w:t>
            </w:r>
            <w:r w:rsidR="002508F9">
              <w:t>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27EA8A7E" w14:textId="2E98F7CD" w:rsidR="00822783" w:rsidRDefault="009A2B37" w:rsidP="000F1929">
            <w:pPr>
              <w:jc w:val="center"/>
            </w:pPr>
            <w:r>
              <w:t>19.00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6BCFD6B7" w14:textId="5334885C" w:rsidR="00822783" w:rsidRPr="00423001" w:rsidRDefault="009A2B37" w:rsidP="000F1929">
            <w:pPr>
              <w:jc w:val="center"/>
              <w:rPr>
                <w:b/>
              </w:rPr>
            </w:pPr>
            <w:r>
              <w:rPr>
                <w:b/>
              </w:rPr>
              <w:t>114.00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F6D2D9B" w14:textId="3E02E8E8" w:rsidR="00822783" w:rsidRDefault="009A2B37" w:rsidP="000F1929">
            <w:pPr>
              <w:jc w:val="center"/>
            </w:pPr>
            <w:r>
              <w:t>220.00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3A7B685A" w14:textId="644ECEA6" w:rsidR="00822783" w:rsidRDefault="009A2B37" w:rsidP="000F1929">
            <w:pPr>
              <w:jc w:val="center"/>
            </w:pPr>
            <w:r>
              <w:t>44.00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B5F24C1" w14:textId="530F23FF" w:rsidR="00822783" w:rsidRPr="00423001" w:rsidRDefault="009A2B37" w:rsidP="000F1929">
            <w:pPr>
              <w:jc w:val="center"/>
              <w:rPr>
                <w:b/>
              </w:rPr>
            </w:pPr>
            <w:r>
              <w:rPr>
                <w:b/>
              </w:rPr>
              <w:t>264.00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7C11D4B4" w14:textId="64E96ED5" w:rsidR="00822783" w:rsidRDefault="009A2B37" w:rsidP="000F1929">
            <w:pPr>
              <w:jc w:val="center"/>
            </w:pPr>
            <w:r>
              <w:t>315</w:t>
            </w:r>
            <w:r w:rsidR="002508F9">
              <w:t>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531A005D" w14:textId="47BB68AC" w:rsidR="00822783" w:rsidRDefault="009A2B37" w:rsidP="000F1929">
            <w:pPr>
              <w:jc w:val="center"/>
            </w:pPr>
            <w:r>
              <w:t>63.00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278CDD1B" w14:textId="3B8CE0FF" w:rsidR="00822783" w:rsidRPr="00423001" w:rsidRDefault="009A2B37" w:rsidP="000F1929">
            <w:pPr>
              <w:jc w:val="center"/>
              <w:rPr>
                <w:b/>
              </w:rPr>
            </w:pPr>
            <w:r>
              <w:rPr>
                <w:b/>
              </w:rPr>
              <w:t>378.00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620B2F2C" w14:textId="3106556B" w:rsidR="00822783" w:rsidRPr="00423001" w:rsidRDefault="009A2B37" w:rsidP="000F1929">
            <w:pPr>
              <w:jc w:val="center"/>
              <w:rPr>
                <w:b/>
              </w:rPr>
            </w:pPr>
            <w:r>
              <w:rPr>
                <w:b/>
              </w:rPr>
              <w:t>409.50</w:t>
            </w:r>
          </w:p>
        </w:tc>
      </w:tr>
      <w:tr w:rsidR="00822783" w14:paraId="68728331" w14:textId="77777777" w:rsidTr="00791841">
        <w:tc>
          <w:tcPr>
            <w:tcW w:w="5210" w:type="dxa"/>
          </w:tcPr>
          <w:p w14:paraId="21D3A072" w14:textId="77777777" w:rsidR="00822783" w:rsidRDefault="006E680C" w:rsidP="00E632FE">
            <w:r w:rsidRPr="00EF01D3">
              <w:t xml:space="preserve">Structural alterations </w:t>
            </w:r>
            <w:r w:rsidR="00CB74A0">
              <w:t xml:space="preserve">where a contractor would charge </w:t>
            </w:r>
            <w:r>
              <w:t>between £10,000 and £15,</w:t>
            </w:r>
            <w:r w:rsidRPr="00EF01D3">
              <w:t>000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4EBF0643" w14:textId="7C9E394D" w:rsidR="00822783" w:rsidRDefault="00812E23" w:rsidP="000F1929">
            <w:pPr>
              <w:jc w:val="center"/>
            </w:pPr>
            <w:r>
              <w:t>10</w:t>
            </w:r>
            <w:r w:rsidR="005006DD">
              <w:t>5</w:t>
            </w:r>
            <w:r w:rsidR="002508F9">
              <w:t>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16011CF" w14:textId="3D40FE87" w:rsidR="00822783" w:rsidRDefault="009A2B37" w:rsidP="000F1929">
            <w:pPr>
              <w:jc w:val="center"/>
            </w:pPr>
            <w:r>
              <w:t>21.00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2D97E108" w14:textId="6FD195AE" w:rsidR="00822783" w:rsidRPr="00423001" w:rsidRDefault="009A2B37" w:rsidP="000F1929">
            <w:pPr>
              <w:jc w:val="center"/>
              <w:rPr>
                <w:b/>
              </w:rPr>
            </w:pPr>
            <w:r>
              <w:rPr>
                <w:b/>
              </w:rPr>
              <w:t>126.00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6A0B78A" w14:textId="5E2FF5F3" w:rsidR="00822783" w:rsidRDefault="009A2B37" w:rsidP="000F1929">
            <w:pPr>
              <w:jc w:val="center"/>
            </w:pPr>
            <w:r>
              <w:t>255.00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4EADF57C" w14:textId="25AFC2DF" w:rsidR="00822783" w:rsidRDefault="009A2B37" w:rsidP="000F1929">
            <w:pPr>
              <w:jc w:val="center"/>
            </w:pPr>
            <w:r>
              <w:t>51.00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2AF7369" w14:textId="2D0D44F1" w:rsidR="00822783" w:rsidRPr="00423001" w:rsidRDefault="009A2B37" w:rsidP="000F1929">
            <w:pPr>
              <w:jc w:val="center"/>
              <w:rPr>
                <w:b/>
              </w:rPr>
            </w:pPr>
            <w:r>
              <w:rPr>
                <w:b/>
              </w:rPr>
              <w:t>306.00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1FEB4310" w14:textId="474A1485" w:rsidR="00822783" w:rsidRDefault="002508F9" w:rsidP="000F1929">
            <w:pPr>
              <w:jc w:val="center"/>
            </w:pPr>
            <w:r>
              <w:t>3</w:t>
            </w:r>
            <w:r w:rsidR="009A2B37">
              <w:t>6</w:t>
            </w:r>
            <w:r w:rsidR="0015711B">
              <w:t>0</w:t>
            </w:r>
            <w:r>
              <w:t>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1F786DF8" w14:textId="7F2CEFF3" w:rsidR="00822783" w:rsidRDefault="009A2B37" w:rsidP="000F1929">
            <w:pPr>
              <w:jc w:val="center"/>
            </w:pPr>
            <w:r>
              <w:t>72.00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6A1F9391" w14:textId="0CDFC774" w:rsidR="00822783" w:rsidRPr="00423001" w:rsidRDefault="009A2B37" w:rsidP="000F1929">
            <w:pPr>
              <w:jc w:val="center"/>
              <w:rPr>
                <w:b/>
              </w:rPr>
            </w:pPr>
            <w:r>
              <w:rPr>
                <w:b/>
              </w:rPr>
              <w:t>432.00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586CFEA9" w14:textId="0C763D7E" w:rsidR="00822783" w:rsidRPr="00423001" w:rsidRDefault="009A2B37" w:rsidP="000F1929">
            <w:pPr>
              <w:jc w:val="center"/>
              <w:rPr>
                <w:b/>
              </w:rPr>
            </w:pPr>
            <w:r>
              <w:rPr>
                <w:b/>
              </w:rPr>
              <w:t>468.00</w:t>
            </w:r>
          </w:p>
        </w:tc>
      </w:tr>
      <w:tr w:rsidR="006E680C" w14:paraId="0690680B" w14:textId="77777777" w:rsidTr="00791841">
        <w:tc>
          <w:tcPr>
            <w:tcW w:w="5210" w:type="dxa"/>
          </w:tcPr>
          <w:p w14:paraId="0C1FDAED" w14:textId="77777777" w:rsidR="006E680C" w:rsidRDefault="006E680C" w:rsidP="00E632FE">
            <w:r w:rsidRPr="00EF01D3">
              <w:t xml:space="preserve">Structural alterations </w:t>
            </w:r>
            <w:r w:rsidR="00CB74A0">
              <w:t xml:space="preserve">where a contractor would charge </w:t>
            </w:r>
            <w:r>
              <w:t>between £15,000 and £20,</w:t>
            </w:r>
            <w:r w:rsidRPr="00EF01D3">
              <w:t>000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3D1E6DB2" w14:textId="47F74571" w:rsidR="006E680C" w:rsidRDefault="002508F9" w:rsidP="000F1929">
            <w:pPr>
              <w:jc w:val="center"/>
            </w:pPr>
            <w:r>
              <w:t>1</w:t>
            </w:r>
            <w:r w:rsidR="00812E23">
              <w:t>2</w:t>
            </w:r>
            <w:r w:rsidR="00635EBB">
              <w:t>0</w:t>
            </w:r>
            <w:r w:rsidR="00A3670E">
              <w:t>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536316F6" w14:textId="3CDF0AF5" w:rsidR="006E680C" w:rsidRDefault="009A2B37" w:rsidP="000F1929">
            <w:pPr>
              <w:jc w:val="center"/>
            </w:pPr>
            <w:r>
              <w:t>24.00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B74B848" w14:textId="355EAA35" w:rsidR="006E680C" w:rsidRPr="00423001" w:rsidRDefault="009A2B37" w:rsidP="000F1929">
            <w:pPr>
              <w:jc w:val="center"/>
              <w:rPr>
                <w:b/>
              </w:rPr>
            </w:pPr>
            <w:r>
              <w:rPr>
                <w:b/>
              </w:rPr>
              <w:t>144.00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7CE5E9F" w14:textId="01364F43" w:rsidR="006E680C" w:rsidRDefault="009A2B37" w:rsidP="000F1929">
            <w:pPr>
              <w:jc w:val="center"/>
            </w:pPr>
            <w:r>
              <w:t>295.00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7310EA00" w14:textId="78571C60" w:rsidR="006E680C" w:rsidRDefault="009A2B37" w:rsidP="000F1929">
            <w:pPr>
              <w:jc w:val="center"/>
            </w:pPr>
            <w:r>
              <w:t>59.00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AEE05F2" w14:textId="2484D780" w:rsidR="006E680C" w:rsidRPr="00423001" w:rsidRDefault="009A2B37" w:rsidP="000F1929">
            <w:pPr>
              <w:jc w:val="center"/>
              <w:rPr>
                <w:b/>
              </w:rPr>
            </w:pPr>
            <w:r>
              <w:rPr>
                <w:b/>
              </w:rPr>
              <w:t>354.00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4867102C" w14:textId="62AB77A0" w:rsidR="006E680C" w:rsidRDefault="009A2B37" w:rsidP="000F1929">
            <w:pPr>
              <w:jc w:val="center"/>
            </w:pPr>
            <w:r>
              <w:t>41</w:t>
            </w:r>
            <w:r w:rsidR="002508F9">
              <w:t>5.00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34E43A2F" w14:textId="661F6210" w:rsidR="006E680C" w:rsidRDefault="009A2B37" w:rsidP="000F1929">
            <w:pPr>
              <w:jc w:val="center"/>
            </w:pPr>
            <w:r>
              <w:t>83.00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3298DA84" w14:textId="6CFCB1A8" w:rsidR="006E680C" w:rsidRPr="00423001" w:rsidRDefault="009A2B37" w:rsidP="000F1929">
            <w:pPr>
              <w:jc w:val="center"/>
              <w:rPr>
                <w:b/>
              </w:rPr>
            </w:pPr>
            <w:r>
              <w:rPr>
                <w:b/>
              </w:rPr>
              <w:t>498.00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2D03D1B2" w14:textId="3BFBB6F7" w:rsidR="006E680C" w:rsidRPr="00423001" w:rsidRDefault="009A2B37" w:rsidP="000F1929">
            <w:pPr>
              <w:jc w:val="center"/>
              <w:rPr>
                <w:b/>
              </w:rPr>
            </w:pPr>
            <w:r>
              <w:rPr>
                <w:b/>
              </w:rPr>
              <w:t>539.50</w:t>
            </w:r>
          </w:p>
        </w:tc>
      </w:tr>
    </w:tbl>
    <w:p w14:paraId="6CF42152" w14:textId="77777777" w:rsidR="004727EB" w:rsidRDefault="004727EB"/>
    <w:p w14:paraId="6CAF30E3" w14:textId="77777777" w:rsidR="00DD4768" w:rsidRDefault="00DD4768"/>
    <w:p w14:paraId="17F35619" w14:textId="77777777" w:rsidR="00CE039C" w:rsidRPr="00CE039C" w:rsidRDefault="00CE039C">
      <w:pPr>
        <w:rPr>
          <w:b/>
        </w:rPr>
      </w:pPr>
      <w:r w:rsidRPr="008F78AE">
        <w:rPr>
          <w:b/>
        </w:rPr>
        <w:lastRenderedPageBreak/>
        <w:t xml:space="preserve">Other </w:t>
      </w:r>
      <w:r w:rsidR="00781A96">
        <w:rPr>
          <w:b/>
        </w:rPr>
        <w:t xml:space="preserve">common domestic </w:t>
      </w:r>
      <w:r w:rsidRPr="008F78AE">
        <w:rPr>
          <w:b/>
        </w:rPr>
        <w:t>work</w:t>
      </w:r>
      <w:r w:rsidR="00781A96">
        <w:rPr>
          <w:b/>
        </w:rPr>
        <w:t xml:space="preserve"> types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210"/>
        <w:gridCol w:w="851"/>
        <w:gridCol w:w="850"/>
        <w:gridCol w:w="851"/>
        <w:gridCol w:w="850"/>
        <w:gridCol w:w="851"/>
        <w:gridCol w:w="850"/>
        <w:gridCol w:w="852"/>
        <w:gridCol w:w="852"/>
        <w:gridCol w:w="854"/>
        <w:gridCol w:w="1412"/>
      </w:tblGrid>
      <w:tr w:rsidR="006E680C" w:rsidRPr="00FC7E05" w14:paraId="0AD994A4" w14:textId="77777777" w:rsidTr="00791841">
        <w:tc>
          <w:tcPr>
            <w:tcW w:w="5210" w:type="dxa"/>
            <w:vMerge w:val="restart"/>
          </w:tcPr>
          <w:p w14:paraId="6D3ACAA1" w14:textId="77777777" w:rsidR="006E680C" w:rsidRPr="00EF01D3" w:rsidRDefault="006E680C" w:rsidP="00A717AA">
            <w:pPr>
              <w:rPr>
                <w:i/>
                <w:sz w:val="20"/>
                <w:szCs w:val="20"/>
              </w:rPr>
            </w:pPr>
            <w:r w:rsidRPr="00EF01D3">
              <w:rPr>
                <w:i/>
                <w:sz w:val="20"/>
                <w:szCs w:val="20"/>
              </w:rPr>
              <w:t>Description of work</w:t>
            </w:r>
          </w:p>
        </w:tc>
        <w:tc>
          <w:tcPr>
            <w:tcW w:w="5103" w:type="dxa"/>
            <w:gridSpan w:val="6"/>
            <w:shd w:val="clear" w:color="auto" w:fill="C6D9F1" w:themeFill="text2" w:themeFillTint="33"/>
          </w:tcPr>
          <w:p w14:paraId="037C829F" w14:textId="77777777" w:rsidR="006E680C" w:rsidRPr="00FC7E05" w:rsidRDefault="006E680C" w:rsidP="00435FBD">
            <w:pPr>
              <w:jc w:val="center"/>
              <w:rPr>
                <w:b/>
                <w:sz w:val="20"/>
                <w:szCs w:val="20"/>
              </w:rPr>
            </w:pPr>
            <w:r w:rsidRPr="00FC7E05">
              <w:rPr>
                <w:b/>
                <w:sz w:val="20"/>
                <w:szCs w:val="20"/>
              </w:rPr>
              <w:t>Full P</w:t>
            </w:r>
            <w:r>
              <w:rPr>
                <w:b/>
                <w:sz w:val="20"/>
                <w:szCs w:val="20"/>
              </w:rPr>
              <w:t>l</w:t>
            </w:r>
            <w:r w:rsidRPr="00FC7E05">
              <w:rPr>
                <w:b/>
                <w:sz w:val="20"/>
                <w:szCs w:val="20"/>
              </w:rPr>
              <w:t>ans applications</w:t>
            </w:r>
          </w:p>
        </w:tc>
        <w:tc>
          <w:tcPr>
            <w:tcW w:w="2558" w:type="dxa"/>
            <w:gridSpan w:val="3"/>
            <w:shd w:val="clear" w:color="auto" w:fill="D6E3BC" w:themeFill="accent3" w:themeFillTint="66"/>
          </w:tcPr>
          <w:p w14:paraId="5AABB240" w14:textId="77777777" w:rsidR="006E680C" w:rsidRPr="00FC7E05" w:rsidRDefault="006E680C" w:rsidP="00DD4768">
            <w:pPr>
              <w:jc w:val="center"/>
              <w:rPr>
                <w:b/>
                <w:sz w:val="20"/>
                <w:szCs w:val="20"/>
              </w:rPr>
            </w:pPr>
            <w:r w:rsidRPr="00FC7E05">
              <w:rPr>
                <w:b/>
                <w:sz w:val="20"/>
                <w:szCs w:val="20"/>
              </w:rPr>
              <w:t>Building Notice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07E22CB3" w14:textId="77777777" w:rsidR="006E680C" w:rsidRPr="00FC7E05" w:rsidRDefault="006E680C" w:rsidP="00A717AA">
            <w:pPr>
              <w:jc w:val="center"/>
              <w:rPr>
                <w:b/>
                <w:sz w:val="20"/>
                <w:szCs w:val="20"/>
              </w:rPr>
            </w:pPr>
            <w:r w:rsidRPr="00FC7E05">
              <w:rPr>
                <w:b/>
                <w:sz w:val="20"/>
                <w:szCs w:val="20"/>
              </w:rPr>
              <w:t xml:space="preserve">Regularisation        </w:t>
            </w:r>
          </w:p>
        </w:tc>
      </w:tr>
      <w:tr w:rsidR="006E680C" w:rsidRPr="002A3664" w14:paraId="67BC3C38" w14:textId="77777777" w:rsidTr="00791841">
        <w:tc>
          <w:tcPr>
            <w:tcW w:w="5210" w:type="dxa"/>
            <w:vMerge/>
          </w:tcPr>
          <w:p w14:paraId="5828013D" w14:textId="77777777" w:rsidR="006E680C" w:rsidRPr="00EF01D3" w:rsidRDefault="006E680C" w:rsidP="00A717AA">
            <w:pPr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C6D9F1" w:themeFill="text2" w:themeFillTint="33"/>
          </w:tcPr>
          <w:p w14:paraId="11C45AB4" w14:textId="77777777" w:rsidR="006E680C" w:rsidRPr="002A3664" w:rsidRDefault="006E680C" w:rsidP="00DD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deposit charge £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</w:tcPr>
          <w:p w14:paraId="34D86131" w14:textId="77777777" w:rsidR="006E680C" w:rsidRPr="002A3664" w:rsidRDefault="006E680C" w:rsidP="00DD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Inspection charge £</w:t>
            </w:r>
          </w:p>
        </w:tc>
        <w:tc>
          <w:tcPr>
            <w:tcW w:w="2558" w:type="dxa"/>
            <w:gridSpan w:val="3"/>
            <w:shd w:val="clear" w:color="auto" w:fill="D6E3BC" w:themeFill="accent3" w:themeFillTint="66"/>
          </w:tcPr>
          <w:p w14:paraId="6C15584F" w14:textId="77777777" w:rsidR="006E680C" w:rsidRPr="002A3664" w:rsidRDefault="006E680C" w:rsidP="00DD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deposit charge £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09E9C1CB" w14:textId="77777777" w:rsidR="006E680C" w:rsidRPr="002A3664" w:rsidRDefault="006E680C" w:rsidP="00A7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 (no Vat)</w:t>
            </w:r>
          </w:p>
        </w:tc>
      </w:tr>
      <w:tr w:rsidR="006E680C" w:rsidRPr="002A3664" w14:paraId="30CF9C01" w14:textId="77777777" w:rsidTr="00791841">
        <w:tc>
          <w:tcPr>
            <w:tcW w:w="5210" w:type="dxa"/>
            <w:vMerge/>
          </w:tcPr>
          <w:p w14:paraId="3B5F2861" w14:textId="77777777" w:rsidR="006E680C" w:rsidRPr="00EF01D3" w:rsidRDefault="006E680C" w:rsidP="00A717AA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C9CEAA1" w14:textId="77777777" w:rsidR="006E680C" w:rsidRPr="002A3664" w:rsidRDefault="006E680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AE1F0B7" w14:textId="77777777" w:rsidR="006E680C" w:rsidRPr="002A3664" w:rsidRDefault="006E680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8DC683D" w14:textId="77777777" w:rsidR="006E680C" w:rsidRPr="002A3664" w:rsidRDefault="006E680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A9791C7" w14:textId="77777777" w:rsidR="006E680C" w:rsidRPr="002A3664" w:rsidRDefault="006E680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73C039CF" w14:textId="77777777" w:rsidR="006E680C" w:rsidRPr="002A3664" w:rsidRDefault="006E680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076B515" w14:textId="77777777" w:rsidR="006E680C" w:rsidRPr="00435FBD" w:rsidRDefault="006E680C" w:rsidP="000F1929">
            <w:pPr>
              <w:jc w:val="center"/>
              <w:rPr>
                <w:b/>
                <w:sz w:val="20"/>
                <w:szCs w:val="20"/>
              </w:rPr>
            </w:pPr>
            <w:r w:rsidRPr="00435FB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550DBC45" w14:textId="77777777" w:rsidR="006E680C" w:rsidRPr="002A3664" w:rsidRDefault="006E680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0AFC9483" w14:textId="77777777" w:rsidR="006E680C" w:rsidRPr="002A3664" w:rsidRDefault="006E680C" w:rsidP="000F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16DA1938" w14:textId="77777777" w:rsidR="006E680C" w:rsidRPr="00423001" w:rsidRDefault="006E680C" w:rsidP="000F1929">
            <w:pPr>
              <w:jc w:val="center"/>
              <w:rPr>
                <w:b/>
                <w:sz w:val="20"/>
                <w:szCs w:val="20"/>
              </w:rPr>
            </w:pPr>
            <w:r w:rsidRPr="004230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48063297" w14:textId="77777777" w:rsidR="006E680C" w:rsidRPr="00423001" w:rsidRDefault="000F1929" w:rsidP="000F1929">
            <w:pPr>
              <w:jc w:val="center"/>
              <w:rPr>
                <w:b/>
                <w:sz w:val="20"/>
                <w:szCs w:val="20"/>
              </w:rPr>
            </w:pPr>
            <w:r w:rsidRPr="00423001">
              <w:rPr>
                <w:b/>
                <w:sz w:val="20"/>
                <w:szCs w:val="20"/>
              </w:rPr>
              <w:t>Total</w:t>
            </w:r>
          </w:p>
        </w:tc>
      </w:tr>
      <w:tr w:rsidR="006E680C" w14:paraId="02DE065D" w14:textId="77777777" w:rsidTr="00791841">
        <w:tc>
          <w:tcPr>
            <w:tcW w:w="5210" w:type="dxa"/>
          </w:tcPr>
          <w:p w14:paraId="27A0A157" w14:textId="77777777" w:rsidR="00CE039C" w:rsidRDefault="00CE039C" w:rsidP="00CE039C">
            <w:r>
              <w:t xml:space="preserve">Replacement of up to 12 window frames </w:t>
            </w:r>
          </w:p>
          <w:p w14:paraId="585A4B50" w14:textId="77777777" w:rsidR="006E680C" w:rsidRDefault="006E680C" w:rsidP="00A717AA"/>
        </w:tc>
        <w:tc>
          <w:tcPr>
            <w:tcW w:w="851" w:type="dxa"/>
            <w:shd w:val="clear" w:color="auto" w:fill="DBE5F1" w:themeFill="accent1" w:themeFillTint="33"/>
          </w:tcPr>
          <w:p w14:paraId="1B082B8F" w14:textId="77777777" w:rsidR="006E680C" w:rsidRDefault="00573A32" w:rsidP="000F1929">
            <w:pPr>
              <w:jc w:val="center"/>
            </w:pPr>
            <w:r>
              <w:t>100</w:t>
            </w:r>
            <w:r w:rsidR="005D6320">
              <w:t>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237BCB37" w14:textId="07B5D64C" w:rsidR="006E680C" w:rsidRDefault="003C5153" w:rsidP="000F1929">
            <w:pPr>
              <w:jc w:val="center"/>
            </w:pPr>
            <w:r>
              <w:t>24.00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F2FD4A5" w14:textId="0F69338B" w:rsidR="006E680C" w:rsidRPr="002221E8" w:rsidRDefault="003C5153" w:rsidP="000F1929">
            <w:pPr>
              <w:jc w:val="center"/>
              <w:rPr>
                <w:b/>
              </w:rPr>
            </w:pPr>
            <w:r>
              <w:rPr>
                <w:b/>
              </w:rPr>
              <w:t>144.00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48FDABB6" w14:textId="77777777" w:rsidR="006E680C" w:rsidRDefault="00423001" w:rsidP="000F1929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46B142ED" w14:textId="77777777" w:rsidR="006E680C" w:rsidRDefault="00423001" w:rsidP="000F192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96167D3" w14:textId="77777777" w:rsidR="006E680C" w:rsidRPr="00435FBD" w:rsidRDefault="00435FBD" w:rsidP="000F1929">
            <w:pPr>
              <w:jc w:val="center"/>
              <w:rPr>
                <w:b/>
              </w:rPr>
            </w:pPr>
            <w:r w:rsidRPr="00435FBD">
              <w:rPr>
                <w:b/>
              </w:rPr>
              <w:t>Nil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48D8C871" w14:textId="406B267C" w:rsidR="006E680C" w:rsidRDefault="00573A32" w:rsidP="000F1929">
            <w:pPr>
              <w:jc w:val="center"/>
            </w:pPr>
            <w:r>
              <w:t>1</w:t>
            </w:r>
            <w:r w:rsidR="003C5153">
              <w:t>2</w:t>
            </w:r>
            <w:r>
              <w:t>0</w:t>
            </w:r>
            <w:r w:rsidR="005D6320">
              <w:t>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3F8E7922" w14:textId="7D4F7D6A" w:rsidR="006E680C" w:rsidRDefault="003C5153" w:rsidP="000F1929">
            <w:pPr>
              <w:jc w:val="center"/>
            </w:pPr>
            <w:r>
              <w:t>24.00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57C9DE46" w14:textId="1166563E" w:rsidR="006E680C" w:rsidRPr="00423001" w:rsidRDefault="003C5153" w:rsidP="000F1929">
            <w:pPr>
              <w:jc w:val="center"/>
              <w:rPr>
                <w:b/>
              </w:rPr>
            </w:pPr>
            <w:r>
              <w:rPr>
                <w:b/>
              </w:rPr>
              <w:t>144.00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766103DC" w14:textId="772BDA76" w:rsidR="006E680C" w:rsidRPr="00423001" w:rsidRDefault="003C5153" w:rsidP="000F1929">
            <w:pPr>
              <w:jc w:val="center"/>
              <w:rPr>
                <w:b/>
              </w:rPr>
            </w:pPr>
            <w:r>
              <w:rPr>
                <w:b/>
              </w:rPr>
              <w:t>156.00</w:t>
            </w:r>
          </w:p>
        </w:tc>
      </w:tr>
      <w:tr w:rsidR="006E680C" w14:paraId="673B2787" w14:textId="77777777" w:rsidTr="00791841">
        <w:tc>
          <w:tcPr>
            <w:tcW w:w="5210" w:type="dxa"/>
          </w:tcPr>
          <w:p w14:paraId="1AA6BF95" w14:textId="77777777" w:rsidR="00CE039C" w:rsidRDefault="00CE039C" w:rsidP="00CE039C">
            <w:r>
              <w:t>Foundation underpinning works</w:t>
            </w:r>
          </w:p>
          <w:p w14:paraId="0A10678A" w14:textId="77777777" w:rsidR="006E680C" w:rsidRDefault="006E680C" w:rsidP="00A717AA"/>
        </w:tc>
        <w:tc>
          <w:tcPr>
            <w:tcW w:w="851" w:type="dxa"/>
            <w:shd w:val="clear" w:color="auto" w:fill="DBE5F1" w:themeFill="accent1" w:themeFillTint="33"/>
          </w:tcPr>
          <w:p w14:paraId="3260CA49" w14:textId="5138823E" w:rsidR="006E680C" w:rsidRDefault="003C5153" w:rsidP="000F1929">
            <w:pPr>
              <w:jc w:val="center"/>
            </w:pPr>
            <w:r>
              <w:t>30</w:t>
            </w:r>
            <w:r w:rsidR="00573A32">
              <w:t>0</w:t>
            </w:r>
            <w:r w:rsidR="005D6320">
              <w:t>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463D325A" w14:textId="5533C0D2" w:rsidR="006E680C" w:rsidRDefault="003C5153" w:rsidP="000F1929">
            <w:pPr>
              <w:jc w:val="center"/>
            </w:pPr>
            <w:r>
              <w:t>60.00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4C18CC0" w14:textId="4668BE2A" w:rsidR="006E680C" w:rsidRPr="002221E8" w:rsidRDefault="003C5153" w:rsidP="000F1929">
            <w:pPr>
              <w:jc w:val="center"/>
              <w:rPr>
                <w:b/>
              </w:rPr>
            </w:pPr>
            <w:r>
              <w:rPr>
                <w:b/>
              </w:rPr>
              <w:t>360.00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041645E" w14:textId="77777777" w:rsidR="006E680C" w:rsidRDefault="00423001" w:rsidP="000F1929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67B4099E" w14:textId="77777777" w:rsidR="006E680C" w:rsidRDefault="00423001" w:rsidP="000F192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0E1D755" w14:textId="77777777" w:rsidR="006E680C" w:rsidRPr="00435FBD" w:rsidRDefault="00435FBD" w:rsidP="000F1929">
            <w:pPr>
              <w:jc w:val="center"/>
              <w:rPr>
                <w:b/>
              </w:rPr>
            </w:pPr>
            <w:r w:rsidRPr="00435FBD">
              <w:rPr>
                <w:b/>
              </w:rPr>
              <w:t>Nil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730E8D13" w14:textId="29C14714" w:rsidR="006E680C" w:rsidRDefault="003C5153" w:rsidP="000F1929">
            <w:pPr>
              <w:jc w:val="center"/>
            </w:pPr>
            <w:r>
              <w:t>30</w:t>
            </w:r>
            <w:r w:rsidR="005D6320">
              <w:t>0.00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104710C3" w14:textId="0699BF4E" w:rsidR="006E680C" w:rsidRDefault="003C5153" w:rsidP="000F1929">
            <w:pPr>
              <w:jc w:val="center"/>
            </w:pPr>
            <w:r>
              <w:t>60.00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115AB56D" w14:textId="7F4D4F70" w:rsidR="006E680C" w:rsidRPr="00423001" w:rsidRDefault="003C5153" w:rsidP="000F1929">
            <w:pPr>
              <w:jc w:val="center"/>
              <w:rPr>
                <w:b/>
              </w:rPr>
            </w:pPr>
            <w:r>
              <w:rPr>
                <w:b/>
              </w:rPr>
              <w:t>360.00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5FEECCFE" w14:textId="71EA9C9A" w:rsidR="006E680C" w:rsidRPr="00423001" w:rsidRDefault="003C5153" w:rsidP="000F1929">
            <w:pPr>
              <w:jc w:val="center"/>
              <w:rPr>
                <w:b/>
              </w:rPr>
            </w:pPr>
            <w:r>
              <w:rPr>
                <w:b/>
              </w:rPr>
              <w:t>390.00</w:t>
            </w:r>
          </w:p>
        </w:tc>
      </w:tr>
      <w:tr w:rsidR="006E680C" w14:paraId="06E8A2CB" w14:textId="77777777" w:rsidTr="00791841">
        <w:tc>
          <w:tcPr>
            <w:tcW w:w="5210" w:type="dxa"/>
          </w:tcPr>
          <w:p w14:paraId="63685E87" w14:textId="77777777" w:rsidR="00CE039C" w:rsidRDefault="00CE039C" w:rsidP="00CE039C">
            <w:r>
              <w:t xml:space="preserve">Replacement </w:t>
            </w:r>
            <w:r w:rsidR="00F46301">
              <w:t>or</w:t>
            </w:r>
            <w:r>
              <w:t xml:space="preserve"> renovation of a roof covering </w:t>
            </w:r>
          </w:p>
          <w:p w14:paraId="35FF3DE1" w14:textId="77777777" w:rsidR="006E680C" w:rsidRDefault="006E680C" w:rsidP="00A717AA"/>
        </w:tc>
        <w:tc>
          <w:tcPr>
            <w:tcW w:w="851" w:type="dxa"/>
            <w:shd w:val="clear" w:color="auto" w:fill="DBE5F1" w:themeFill="accent1" w:themeFillTint="33"/>
          </w:tcPr>
          <w:p w14:paraId="1BF5BC9A" w14:textId="5C6B22F1" w:rsidR="006E680C" w:rsidRDefault="003C5153" w:rsidP="000F1929">
            <w:pPr>
              <w:jc w:val="center"/>
            </w:pPr>
            <w:r>
              <w:t>20</w:t>
            </w:r>
            <w:r w:rsidR="005D6320">
              <w:t>0.00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D512DF2" w14:textId="12A8AD63" w:rsidR="006E680C" w:rsidRDefault="003C5153" w:rsidP="000F1929">
            <w:pPr>
              <w:jc w:val="center"/>
            </w:pPr>
            <w:r>
              <w:t>40.00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6E5C7A1F" w14:textId="27C4E028" w:rsidR="006E680C" w:rsidRPr="002221E8" w:rsidRDefault="003C5153" w:rsidP="000F1929">
            <w:pPr>
              <w:jc w:val="center"/>
              <w:rPr>
                <w:b/>
              </w:rPr>
            </w:pPr>
            <w:r>
              <w:rPr>
                <w:b/>
              </w:rPr>
              <w:t>240.00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CC5F5F7" w14:textId="77777777" w:rsidR="006E680C" w:rsidRDefault="00423001" w:rsidP="000F1929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0179E491" w14:textId="77777777" w:rsidR="006E680C" w:rsidRDefault="00423001" w:rsidP="000F192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C424E71" w14:textId="77777777" w:rsidR="006E680C" w:rsidRPr="00435FBD" w:rsidRDefault="00435FBD" w:rsidP="000F1929">
            <w:pPr>
              <w:jc w:val="center"/>
              <w:rPr>
                <w:b/>
              </w:rPr>
            </w:pPr>
            <w:r w:rsidRPr="00435FBD">
              <w:rPr>
                <w:b/>
              </w:rPr>
              <w:t>Nil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56C80EA1" w14:textId="1BEECE58" w:rsidR="006E680C" w:rsidRDefault="003C5153" w:rsidP="000F1929">
            <w:pPr>
              <w:jc w:val="center"/>
            </w:pPr>
            <w:r>
              <w:t>20</w:t>
            </w:r>
            <w:r w:rsidR="005D6320">
              <w:t>0.00</w:t>
            </w:r>
          </w:p>
        </w:tc>
        <w:tc>
          <w:tcPr>
            <w:tcW w:w="852" w:type="dxa"/>
            <w:shd w:val="clear" w:color="auto" w:fill="EAF1DD" w:themeFill="accent3" w:themeFillTint="33"/>
          </w:tcPr>
          <w:p w14:paraId="53E62A07" w14:textId="2F773A45" w:rsidR="006E680C" w:rsidRDefault="003C5153" w:rsidP="000F1929">
            <w:pPr>
              <w:jc w:val="center"/>
            </w:pPr>
            <w:r>
              <w:t>40.00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3FE72BD4" w14:textId="27F998E5" w:rsidR="006E680C" w:rsidRPr="00423001" w:rsidRDefault="003C5153" w:rsidP="000F1929">
            <w:pPr>
              <w:jc w:val="center"/>
              <w:rPr>
                <w:b/>
              </w:rPr>
            </w:pPr>
            <w:r>
              <w:rPr>
                <w:b/>
              </w:rPr>
              <w:t>240.00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22894354" w14:textId="1428AA4E" w:rsidR="006E680C" w:rsidRPr="00423001" w:rsidRDefault="003C5153" w:rsidP="000F1929">
            <w:pPr>
              <w:jc w:val="center"/>
              <w:rPr>
                <w:b/>
              </w:rPr>
            </w:pPr>
            <w:r>
              <w:rPr>
                <w:b/>
              </w:rPr>
              <w:t>260.00</w:t>
            </w:r>
          </w:p>
        </w:tc>
      </w:tr>
    </w:tbl>
    <w:p w14:paraId="25B9FED8" w14:textId="77777777" w:rsidR="006E680C" w:rsidRDefault="006E680C"/>
    <w:p w14:paraId="6B7267AD" w14:textId="77777777" w:rsidR="004727EB" w:rsidRPr="002177B8" w:rsidRDefault="00544F92">
      <w:pPr>
        <w:rPr>
          <w:b/>
        </w:rPr>
      </w:pPr>
      <w:r w:rsidRPr="002177B8">
        <w:rPr>
          <w:b/>
        </w:rPr>
        <w:t>Notes:</w:t>
      </w:r>
    </w:p>
    <w:p w14:paraId="1F00556E" w14:textId="039E762E" w:rsidR="00544F92" w:rsidRDefault="00544F92" w:rsidP="00544F92">
      <w:pPr>
        <w:pStyle w:val="ListParagraph"/>
        <w:numPr>
          <w:ilvl w:val="0"/>
          <w:numId w:val="1"/>
        </w:numPr>
      </w:pPr>
      <w:r>
        <w:t xml:space="preserve">For any other works not listed – </w:t>
      </w:r>
      <w:r w:rsidR="00FB29EA">
        <w:t xml:space="preserve">please </w:t>
      </w:r>
      <w:r>
        <w:t xml:space="preserve">contact Building Control Team who will provide a charge </w:t>
      </w:r>
      <w:proofErr w:type="gramStart"/>
      <w:r>
        <w:t>quote</w:t>
      </w:r>
      <w:proofErr w:type="gramEnd"/>
    </w:p>
    <w:p w14:paraId="6ADA20EB" w14:textId="77777777" w:rsidR="00544F92" w:rsidRDefault="00544F92" w:rsidP="00544F92">
      <w:pPr>
        <w:pStyle w:val="ListParagraph"/>
        <w:numPr>
          <w:ilvl w:val="0"/>
          <w:numId w:val="1"/>
        </w:numPr>
      </w:pPr>
      <w:r>
        <w:t>Where works in different categories are being carried out at the same time - contact Building Control Team who will provide a charge quote</w:t>
      </w:r>
    </w:p>
    <w:p w14:paraId="4D2DCDE8" w14:textId="77777777" w:rsidR="00432283" w:rsidRDefault="00432283" w:rsidP="00432283">
      <w:pPr>
        <w:pStyle w:val="ListParagraph"/>
      </w:pPr>
    </w:p>
    <w:p w14:paraId="714124E8" w14:textId="77777777" w:rsidR="00423001" w:rsidRDefault="00027486" w:rsidP="00432283">
      <w:pPr>
        <w:pStyle w:val="ListParagraph"/>
        <w:numPr>
          <w:ilvl w:val="0"/>
          <w:numId w:val="2"/>
        </w:numPr>
        <w:shd w:val="clear" w:color="auto" w:fill="B8CCE4" w:themeFill="accent1" w:themeFillTint="66"/>
      </w:pPr>
      <w:r>
        <w:t xml:space="preserve">A </w:t>
      </w:r>
      <w:r w:rsidRPr="00432283">
        <w:rPr>
          <w:b/>
        </w:rPr>
        <w:t>‘</w:t>
      </w:r>
      <w:r w:rsidRPr="00432283">
        <w:rPr>
          <w:b/>
          <w:u w:val="single"/>
        </w:rPr>
        <w:t>Full Plans’</w:t>
      </w:r>
      <w:r>
        <w:t xml:space="preserve"> Building Regulation application consists of scaled, architecturally drawn plans, and will include a full technical specification. </w:t>
      </w:r>
      <w:r w:rsidR="00423001">
        <w:t>For a Full Plans application, the plan deposit charge is payable when the application is first made, the site inspection charge is invoiced when work commences on site</w:t>
      </w:r>
      <w:r w:rsidR="00EC173D">
        <w:t xml:space="preserve"> (</w:t>
      </w:r>
      <w:r w:rsidR="007C057C">
        <w:t xml:space="preserve">NB - </w:t>
      </w:r>
      <w:r w:rsidR="00EC173D">
        <w:t xml:space="preserve">some </w:t>
      </w:r>
      <w:r w:rsidR="007C057C">
        <w:t>Full Plans site inspection charges are Nil rated)</w:t>
      </w:r>
    </w:p>
    <w:p w14:paraId="6B31BA23" w14:textId="0D19F2FE" w:rsidR="00027486" w:rsidRDefault="00027486" w:rsidP="00432283">
      <w:pPr>
        <w:pStyle w:val="ListParagraph"/>
        <w:numPr>
          <w:ilvl w:val="0"/>
          <w:numId w:val="2"/>
        </w:numPr>
        <w:shd w:val="clear" w:color="auto" w:fill="D6E3BC" w:themeFill="accent3" w:themeFillTint="66"/>
      </w:pPr>
      <w:r>
        <w:t>As an alternative and mainly used for small extensions and internal alterations etc, householder</w:t>
      </w:r>
      <w:r w:rsidR="006B42DD">
        <w:t>s</w:t>
      </w:r>
      <w:r>
        <w:t xml:space="preserve"> can use a </w:t>
      </w:r>
      <w:r w:rsidRPr="00432283">
        <w:rPr>
          <w:b/>
        </w:rPr>
        <w:t>‘</w:t>
      </w:r>
      <w:r w:rsidRPr="00432283">
        <w:rPr>
          <w:b/>
          <w:u w:val="single"/>
        </w:rPr>
        <w:t>Building Notice’</w:t>
      </w:r>
      <w:r>
        <w:t xml:space="preserve"> Building Regulation application</w:t>
      </w:r>
      <w:r w:rsidRPr="00027486">
        <w:t xml:space="preserve">. </w:t>
      </w:r>
      <w:r>
        <w:t>With this type of application, if the work consists of an extension, the applicant only needs to submit a location plan.</w:t>
      </w:r>
    </w:p>
    <w:p w14:paraId="6DBEB33E" w14:textId="181DE605" w:rsidR="004727EB" w:rsidRDefault="00027486" w:rsidP="00E229E1">
      <w:pPr>
        <w:pStyle w:val="ListParagraph"/>
        <w:numPr>
          <w:ilvl w:val="0"/>
          <w:numId w:val="2"/>
        </w:numPr>
        <w:shd w:val="clear" w:color="auto" w:fill="F2DBDB" w:themeFill="accent2" w:themeFillTint="33"/>
      </w:pPr>
      <w:r>
        <w:t xml:space="preserve">For works already commenced or completed, householders can submit a </w:t>
      </w:r>
      <w:r w:rsidRPr="00A00788">
        <w:rPr>
          <w:b/>
          <w:u w:val="single"/>
        </w:rPr>
        <w:t>‘Regularisation’</w:t>
      </w:r>
      <w:r>
        <w:t xml:space="preserve"> Building Regulation application. This ‘retrospective’ </w:t>
      </w:r>
      <w:r w:rsidR="00A00788">
        <w:t xml:space="preserve">process enables householders to demonstrate that the work carried out at their property complies with the requirements of the Building Regulations. </w:t>
      </w:r>
      <w:r w:rsidR="007C057C">
        <w:t>NB - Regularisation charges are always zero rated for VAT</w:t>
      </w:r>
      <w:r w:rsidR="00B30B2B">
        <w:t xml:space="preserve"> – but they do attract a surcharge of 30%</w:t>
      </w:r>
    </w:p>
    <w:p w14:paraId="47EF4C55" w14:textId="77777777" w:rsidR="004727EB" w:rsidRDefault="004727EB"/>
    <w:p w14:paraId="425027A1" w14:textId="77777777" w:rsidR="00AE6465" w:rsidRDefault="00AE6465"/>
    <w:sectPr w:rsidR="00AE6465" w:rsidSect="00FE05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32A4D"/>
    <w:multiLevelType w:val="hybridMultilevel"/>
    <w:tmpl w:val="F894D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B7BAB"/>
    <w:multiLevelType w:val="hybridMultilevel"/>
    <w:tmpl w:val="55E6B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643115">
    <w:abstractNumId w:val="1"/>
  </w:num>
  <w:num w:numId="2" w16cid:durableId="174602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535"/>
    <w:rsid w:val="00013C4A"/>
    <w:rsid w:val="00027486"/>
    <w:rsid w:val="0005085D"/>
    <w:rsid w:val="0006558A"/>
    <w:rsid w:val="000A2817"/>
    <w:rsid w:val="000F1929"/>
    <w:rsid w:val="001223F2"/>
    <w:rsid w:val="00127AD1"/>
    <w:rsid w:val="0015711B"/>
    <w:rsid w:val="00162008"/>
    <w:rsid w:val="001A53E3"/>
    <w:rsid w:val="001C1415"/>
    <w:rsid w:val="001D3683"/>
    <w:rsid w:val="002177B8"/>
    <w:rsid w:val="002221E8"/>
    <w:rsid w:val="002508F9"/>
    <w:rsid w:val="00260971"/>
    <w:rsid w:val="00281F60"/>
    <w:rsid w:val="00284F51"/>
    <w:rsid w:val="002A3664"/>
    <w:rsid w:val="002B6AC0"/>
    <w:rsid w:val="002C281E"/>
    <w:rsid w:val="002E53E9"/>
    <w:rsid w:val="002F2532"/>
    <w:rsid w:val="00303BD8"/>
    <w:rsid w:val="00313D96"/>
    <w:rsid w:val="00340675"/>
    <w:rsid w:val="003A52EF"/>
    <w:rsid w:val="003B05A5"/>
    <w:rsid w:val="003B2DFD"/>
    <w:rsid w:val="003C5153"/>
    <w:rsid w:val="0040160A"/>
    <w:rsid w:val="004023C6"/>
    <w:rsid w:val="00413832"/>
    <w:rsid w:val="00423001"/>
    <w:rsid w:val="00432283"/>
    <w:rsid w:val="00435FBD"/>
    <w:rsid w:val="00440F0F"/>
    <w:rsid w:val="0044606A"/>
    <w:rsid w:val="004727EB"/>
    <w:rsid w:val="004B2029"/>
    <w:rsid w:val="005006DD"/>
    <w:rsid w:val="0050230A"/>
    <w:rsid w:val="00521CD8"/>
    <w:rsid w:val="0054484F"/>
    <w:rsid w:val="00544F92"/>
    <w:rsid w:val="00573A32"/>
    <w:rsid w:val="005878B2"/>
    <w:rsid w:val="005A51FE"/>
    <w:rsid w:val="005B0031"/>
    <w:rsid w:val="005B4859"/>
    <w:rsid w:val="005D6320"/>
    <w:rsid w:val="005D7ABE"/>
    <w:rsid w:val="005E022F"/>
    <w:rsid w:val="00604016"/>
    <w:rsid w:val="00617915"/>
    <w:rsid w:val="00635EBB"/>
    <w:rsid w:val="00662BB6"/>
    <w:rsid w:val="00686620"/>
    <w:rsid w:val="006968D1"/>
    <w:rsid w:val="006B3A3C"/>
    <w:rsid w:val="006B42DD"/>
    <w:rsid w:val="006C58A5"/>
    <w:rsid w:val="006C678A"/>
    <w:rsid w:val="006E1684"/>
    <w:rsid w:val="006E680C"/>
    <w:rsid w:val="007128BF"/>
    <w:rsid w:val="007423FA"/>
    <w:rsid w:val="00773B83"/>
    <w:rsid w:val="00781A96"/>
    <w:rsid w:val="00791841"/>
    <w:rsid w:val="007C057C"/>
    <w:rsid w:val="007C0EDC"/>
    <w:rsid w:val="007E7125"/>
    <w:rsid w:val="007F6468"/>
    <w:rsid w:val="00802D79"/>
    <w:rsid w:val="008125E2"/>
    <w:rsid w:val="00812E23"/>
    <w:rsid w:val="00822783"/>
    <w:rsid w:val="0084167F"/>
    <w:rsid w:val="00883D55"/>
    <w:rsid w:val="00893D48"/>
    <w:rsid w:val="008E71CF"/>
    <w:rsid w:val="008F78AE"/>
    <w:rsid w:val="00904C6E"/>
    <w:rsid w:val="0093743C"/>
    <w:rsid w:val="00940C7F"/>
    <w:rsid w:val="009A2B37"/>
    <w:rsid w:val="009B0997"/>
    <w:rsid w:val="009E56BB"/>
    <w:rsid w:val="00A00788"/>
    <w:rsid w:val="00A31C2A"/>
    <w:rsid w:val="00A3670E"/>
    <w:rsid w:val="00AE6465"/>
    <w:rsid w:val="00AE72CA"/>
    <w:rsid w:val="00AF393C"/>
    <w:rsid w:val="00B30B2B"/>
    <w:rsid w:val="00B971A8"/>
    <w:rsid w:val="00BE4DAE"/>
    <w:rsid w:val="00C21D80"/>
    <w:rsid w:val="00C24831"/>
    <w:rsid w:val="00C32371"/>
    <w:rsid w:val="00C3411C"/>
    <w:rsid w:val="00C63742"/>
    <w:rsid w:val="00CB74A0"/>
    <w:rsid w:val="00CE039C"/>
    <w:rsid w:val="00CE1619"/>
    <w:rsid w:val="00CE495A"/>
    <w:rsid w:val="00D05827"/>
    <w:rsid w:val="00D07F1D"/>
    <w:rsid w:val="00D266C1"/>
    <w:rsid w:val="00DD4768"/>
    <w:rsid w:val="00DE61B3"/>
    <w:rsid w:val="00DE636E"/>
    <w:rsid w:val="00E0148C"/>
    <w:rsid w:val="00E229E1"/>
    <w:rsid w:val="00E52856"/>
    <w:rsid w:val="00E632FE"/>
    <w:rsid w:val="00EB5018"/>
    <w:rsid w:val="00EC173D"/>
    <w:rsid w:val="00EE1B2A"/>
    <w:rsid w:val="00EF01D3"/>
    <w:rsid w:val="00F01A79"/>
    <w:rsid w:val="00F14935"/>
    <w:rsid w:val="00F452D7"/>
    <w:rsid w:val="00F46301"/>
    <w:rsid w:val="00F917FB"/>
    <w:rsid w:val="00FB29EA"/>
    <w:rsid w:val="00FC7E05"/>
    <w:rsid w:val="00FD19C9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FF86"/>
  <w15:docId w15:val="{8C4BDE75-4DBA-46B2-BF7E-7203E77B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Sefton MBC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Berrington</dc:creator>
  <cp:lastModifiedBy>Ian Berrington</cp:lastModifiedBy>
  <cp:revision>65</cp:revision>
  <dcterms:created xsi:type="dcterms:W3CDTF">2019-03-28T10:30:00Z</dcterms:created>
  <dcterms:modified xsi:type="dcterms:W3CDTF">2023-03-21T11:11:00Z</dcterms:modified>
</cp:coreProperties>
</file>