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A58470D" w:rsidR="009E77FC" w:rsidRPr="00F752AF" w:rsidRDefault="009E77FC">
      <w:pPr>
        <w:rPr>
          <w:rFonts w:ascii="Arial" w:hAnsi="Arial" w:cs="Arial"/>
          <w:color w:val="auto"/>
        </w:rPr>
      </w:pPr>
    </w:p>
    <w:p w14:paraId="37AA9145" w14:textId="5F9B4F93" w:rsidR="0035280C" w:rsidRPr="00F752AF" w:rsidRDefault="0035280C">
      <w:pPr>
        <w:rPr>
          <w:rFonts w:ascii="Arial" w:hAnsi="Arial" w:cs="Arial"/>
          <w:color w:val="auto"/>
        </w:rPr>
      </w:pPr>
      <w:r w:rsidRPr="00F752AF">
        <w:rPr>
          <w:rFonts w:ascii="Arial" w:hAnsi="Arial" w:cs="Arial"/>
          <w:noProof/>
          <w:color w:val="auto"/>
        </w:rPr>
        <w:drawing>
          <wp:inline distT="0" distB="0" distL="0" distR="0" wp14:anchorId="64489F41" wp14:editId="31D602B8">
            <wp:extent cx="5886450" cy="763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375" cy="76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80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9345"/>
      </w:tblGrid>
      <w:tr w:rsidR="00D3754A" w:rsidRPr="00F752AF" w14:paraId="094A54A9" w14:textId="77777777" w:rsidTr="008810FF">
        <w:trPr>
          <w:trHeight w:val="1333"/>
        </w:trPr>
        <w:tc>
          <w:tcPr>
            <w:tcW w:w="10800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6B4EFE" w14:textId="77777777" w:rsidR="00511396" w:rsidRPr="00F752AF" w:rsidRDefault="00511396" w:rsidP="0051139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14:ligatures w14:val="none"/>
              </w:rPr>
            </w:pPr>
            <w:r w:rsidRPr="00F752A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14:ligatures w14:val="none"/>
              </w:rPr>
              <w:t>Liverpool and Ireland:  a thousand years of history</w:t>
            </w:r>
          </w:p>
          <w:p w14:paraId="2EC2103C" w14:textId="77777777" w:rsidR="00511396" w:rsidRPr="00F752AF" w:rsidRDefault="00511396" w:rsidP="00511396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ligatures w14:val="none"/>
              </w:rPr>
            </w:pPr>
          </w:p>
          <w:p w14:paraId="04E5A88B" w14:textId="54EAFCF7" w:rsidR="009E77FC" w:rsidRPr="00F752AF" w:rsidRDefault="00511396" w:rsidP="00511396">
            <w:pPr>
              <w:widowControl w:val="0"/>
              <w:jc w:val="center"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F752AF">
              <w:rPr>
                <w:rFonts w:ascii="Arial" w:hAnsi="Arial" w:cs="Arial"/>
                <w:color w:val="000000" w:themeColor="text1"/>
                <w:sz w:val="24"/>
                <w:szCs w:val="24"/>
                <w14:ligatures w14:val="none"/>
              </w:rPr>
              <w:t xml:space="preserve"> (Courses are offered subject to viable numbers)</w:t>
            </w:r>
          </w:p>
        </w:tc>
      </w:tr>
      <w:tr w:rsidR="00D3754A" w:rsidRPr="00F752AF" w14:paraId="47E97B75" w14:textId="77777777" w:rsidTr="0720881D">
        <w:trPr>
          <w:trHeight w:val="799"/>
        </w:trPr>
        <w:tc>
          <w:tcPr>
            <w:tcW w:w="145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D633A0" w14:textId="77777777" w:rsidR="001537F5" w:rsidRPr="00F752AF" w:rsidRDefault="001537F5" w:rsidP="001537F5">
            <w:pPr>
              <w:widowControl w:val="0"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F752A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This course is for:</w:t>
            </w:r>
          </w:p>
        </w:tc>
        <w:tc>
          <w:tcPr>
            <w:tcW w:w="934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AB6C7B" w14:textId="15C9B2CC" w:rsidR="001537F5" w:rsidRPr="00F752AF" w:rsidRDefault="15FFD789" w:rsidP="3DDF6648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F752AF">
              <w:rPr>
                <w:rFonts w:ascii="Arial" w:hAnsi="Arial" w:cs="Arial"/>
                <w:color w:val="auto"/>
                <w:sz w:val="24"/>
                <w:szCs w:val="24"/>
              </w:rPr>
              <w:t>Adult learners who</w:t>
            </w:r>
            <w:r w:rsidR="0077034C" w:rsidRPr="00F752A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710E17" w:rsidRPr="00F752AF">
              <w:rPr>
                <w:rFonts w:ascii="Arial" w:hAnsi="Arial" w:cs="Arial"/>
                <w:color w:val="auto"/>
                <w:sz w:val="24"/>
                <w:szCs w:val="24"/>
              </w:rPr>
              <w:t xml:space="preserve">are interested in researching the links between Liverpool and Ireland. Liverpool’s very existence is due to its links with Ireland. </w:t>
            </w:r>
          </w:p>
        </w:tc>
      </w:tr>
      <w:tr w:rsidR="00D3754A" w:rsidRPr="00F752AF" w14:paraId="33F6A418" w14:textId="77777777" w:rsidTr="008810FF">
        <w:trPr>
          <w:trHeight w:val="9285"/>
        </w:trPr>
        <w:tc>
          <w:tcPr>
            <w:tcW w:w="145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B11CDB" w14:textId="77777777" w:rsidR="006A7AAA" w:rsidRPr="00F752AF" w:rsidRDefault="006A7AAA" w:rsidP="001537F5">
            <w:pPr>
              <w:widowControl w:val="0"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F752A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What will I learn:</w:t>
            </w:r>
          </w:p>
        </w:tc>
        <w:tc>
          <w:tcPr>
            <w:tcW w:w="934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CF19B2" w14:textId="03691A6B" w:rsidR="008C65D7" w:rsidRDefault="008C65D7" w:rsidP="3DDF6648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752AF">
              <w:rPr>
                <w:rFonts w:ascii="Arial" w:hAnsi="Arial" w:cs="Arial"/>
                <w:color w:val="auto"/>
                <w:sz w:val="24"/>
                <w:szCs w:val="24"/>
              </w:rPr>
              <w:t xml:space="preserve">We will look at early history, then in more details from before the 1207 Charter, through Norman and Tudor times, </w:t>
            </w:r>
            <w:proofErr w:type="gramStart"/>
            <w:r w:rsidRPr="00F752AF">
              <w:rPr>
                <w:rFonts w:ascii="Arial" w:hAnsi="Arial" w:cs="Arial"/>
                <w:color w:val="auto"/>
                <w:sz w:val="24"/>
                <w:szCs w:val="24"/>
              </w:rPr>
              <w:t>emigration</w:t>
            </w:r>
            <w:proofErr w:type="gramEnd"/>
            <w:r w:rsidRPr="00F752AF">
              <w:rPr>
                <w:rFonts w:ascii="Arial" w:hAnsi="Arial" w:cs="Arial"/>
                <w:color w:val="auto"/>
                <w:sz w:val="24"/>
                <w:szCs w:val="24"/>
              </w:rPr>
              <w:t xml:space="preserve"> and the Great Famine to the Irish Civil War to modern times</w:t>
            </w:r>
          </w:p>
          <w:p w14:paraId="3FDC59AD" w14:textId="77777777" w:rsidR="008C65D7" w:rsidRDefault="008C65D7" w:rsidP="3DDF6648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58664C45" w14:textId="3C19ABB0" w:rsidR="006A7AAA" w:rsidRPr="00F752AF" w:rsidRDefault="003F1032" w:rsidP="3DDF6648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752AF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Course content below is subject to change based on p</w:t>
            </w:r>
            <w:r w:rsidR="41712C9F" w:rsidRPr="00F752AF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rior </w:t>
            </w:r>
            <w:r w:rsidRPr="00F752AF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knowledge and skills of each cohort</w:t>
            </w:r>
            <w:r w:rsidR="00554492" w:rsidRPr="00F752AF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.</w:t>
            </w:r>
          </w:p>
          <w:p w14:paraId="271E6B61" w14:textId="726D8530" w:rsidR="47FF7DF1" w:rsidRPr="00F752AF" w:rsidRDefault="47FF7DF1" w:rsidP="47FF7DF1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C30EFFF" w14:textId="46ACC32D" w:rsidR="56A8F7EE" w:rsidRDefault="56A8F7EE" w:rsidP="47FF7DF1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C65D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Week 1</w:t>
            </w:r>
          </w:p>
          <w:p w14:paraId="71CED198" w14:textId="77777777" w:rsidR="00AB4FC0" w:rsidRPr="008C65D7" w:rsidRDefault="00AB4FC0" w:rsidP="47FF7DF1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04729BC0" w14:textId="50F0C2E9" w:rsidR="00291D82" w:rsidRPr="00F752AF" w:rsidRDefault="00291D82" w:rsidP="00291D82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52AF">
              <w:rPr>
                <w:rFonts w:ascii="Arial" w:hAnsi="Arial" w:cs="Arial"/>
                <w:color w:val="auto"/>
                <w:sz w:val="24"/>
                <w:szCs w:val="24"/>
              </w:rPr>
              <w:t>Induction</w:t>
            </w:r>
            <w:r w:rsidR="0056386F" w:rsidRPr="00F752AF">
              <w:rPr>
                <w:rFonts w:ascii="Arial" w:hAnsi="Arial" w:cs="Arial"/>
                <w:color w:val="auto"/>
                <w:sz w:val="24"/>
                <w:szCs w:val="24"/>
              </w:rPr>
              <w:t xml:space="preserve">; </w:t>
            </w:r>
            <w:r w:rsidRPr="00F752AF">
              <w:rPr>
                <w:rFonts w:ascii="Arial" w:hAnsi="Arial" w:cs="Arial"/>
                <w:color w:val="auto"/>
                <w:sz w:val="24"/>
                <w:szCs w:val="24"/>
              </w:rPr>
              <w:t>initial and diagnostic assessment</w:t>
            </w:r>
            <w:r w:rsidR="0056386F" w:rsidRPr="00F752AF">
              <w:rPr>
                <w:rFonts w:ascii="Arial" w:hAnsi="Arial" w:cs="Arial"/>
                <w:color w:val="auto"/>
                <w:sz w:val="24"/>
                <w:szCs w:val="24"/>
              </w:rPr>
              <w:t>;</w:t>
            </w:r>
            <w:r w:rsidRPr="00F752AF">
              <w:rPr>
                <w:rFonts w:ascii="Arial" w:hAnsi="Arial" w:cs="Arial"/>
                <w:color w:val="auto"/>
                <w:sz w:val="24"/>
                <w:szCs w:val="24"/>
              </w:rPr>
              <w:t xml:space="preserve"> setting personal </w:t>
            </w:r>
            <w:proofErr w:type="gramStart"/>
            <w:r w:rsidRPr="00F752AF">
              <w:rPr>
                <w:rFonts w:ascii="Arial" w:hAnsi="Arial" w:cs="Arial"/>
                <w:color w:val="auto"/>
                <w:sz w:val="24"/>
                <w:szCs w:val="24"/>
              </w:rPr>
              <w:t>targets</w:t>
            </w:r>
            <w:proofErr w:type="gramEnd"/>
          </w:p>
          <w:p w14:paraId="3BCDBFE9" w14:textId="3D7C5E4F" w:rsidR="00291D82" w:rsidRPr="00F752AF" w:rsidRDefault="00291D82" w:rsidP="00291D82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52AF">
              <w:rPr>
                <w:rFonts w:ascii="Arial" w:hAnsi="Arial" w:cs="Arial"/>
                <w:color w:val="auto"/>
                <w:sz w:val="24"/>
                <w:szCs w:val="24"/>
              </w:rPr>
              <w:t xml:space="preserve">Ireland and Liverpool up to </w:t>
            </w:r>
            <w:r w:rsidR="00A33A20" w:rsidRPr="00F752AF">
              <w:rPr>
                <w:rFonts w:ascii="Arial" w:hAnsi="Arial" w:cs="Arial"/>
                <w:color w:val="auto"/>
                <w:sz w:val="24"/>
                <w:szCs w:val="24"/>
              </w:rPr>
              <w:t xml:space="preserve">the end of the </w:t>
            </w:r>
            <w:r w:rsidRPr="00F752AF">
              <w:rPr>
                <w:rFonts w:ascii="Arial" w:hAnsi="Arial" w:cs="Arial"/>
                <w:color w:val="auto"/>
                <w:sz w:val="24"/>
                <w:szCs w:val="24"/>
              </w:rPr>
              <w:t>13</w:t>
            </w:r>
            <w:r w:rsidRPr="00F752AF">
              <w:rPr>
                <w:rFonts w:ascii="Arial" w:hAnsi="Arial" w:cs="Arial"/>
                <w:color w:val="auto"/>
                <w:sz w:val="24"/>
                <w:szCs w:val="24"/>
                <w:vertAlign w:val="superscript"/>
              </w:rPr>
              <w:t>th</w:t>
            </w:r>
            <w:r w:rsidRPr="00F752AF">
              <w:rPr>
                <w:rFonts w:ascii="Arial" w:hAnsi="Arial" w:cs="Arial"/>
                <w:color w:val="auto"/>
                <w:sz w:val="24"/>
                <w:szCs w:val="24"/>
              </w:rPr>
              <w:t xml:space="preserve"> Century</w:t>
            </w:r>
          </w:p>
          <w:p w14:paraId="49CF6883" w14:textId="7EC2E9AF" w:rsidR="008422E2" w:rsidRPr="00F752AF" w:rsidRDefault="008422E2" w:rsidP="008422E2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</w:rPr>
            </w:pPr>
          </w:p>
          <w:p w14:paraId="485990FE" w14:textId="3473941C" w:rsidR="007E7637" w:rsidRDefault="007E7637" w:rsidP="007E763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C65D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Week 2</w:t>
            </w:r>
          </w:p>
          <w:p w14:paraId="6220F344" w14:textId="77777777" w:rsidR="00AB4FC0" w:rsidRPr="008C65D7" w:rsidRDefault="00AB4FC0" w:rsidP="007E763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52923F74" w14:textId="19EBE409" w:rsidR="00A25FE9" w:rsidRPr="00F752AF" w:rsidRDefault="00A25FE9" w:rsidP="00A25FE9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52AF">
              <w:rPr>
                <w:rFonts w:ascii="Arial" w:hAnsi="Arial" w:cs="Arial"/>
                <w:color w:val="auto"/>
                <w:sz w:val="24"/>
                <w:szCs w:val="24"/>
              </w:rPr>
              <w:t xml:space="preserve">Liverpool </w:t>
            </w:r>
            <w:r w:rsidR="00564947" w:rsidRPr="00F752AF">
              <w:rPr>
                <w:rFonts w:ascii="Arial" w:hAnsi="Arial" w:cs="Arial"/>
                <w:color w:val="auto"/>
                <w:sz w:val="24"/>
                <w:szCs w:val="24"/>
              </w:rPr>
              <w:t>1300-1700</w:t>
            </w:r>
            <w:r w:rsidR="00D3754A" w:rsidRPr="00F752AF">
              <w:rPr>
                <w:rFonts w:ascii="Arial" w:hAnsi="Arial" w:cs="Arial"/>
                <w:color w:val="auto"/>
                <w:sz w:val="24"/>
                <w:szCs w:val="24"/>
              </w:rPr>
              <w:t>, through Tudor times and the Civil War</w:t>
            </w:r>
            <w:r w:rsidR="00862912" w:rsidRPr="00F752AF">
              <w:rPr>
                <w:rFonts w:ascii="Arial" w:hAnsi="Arial" w:cs="Arial"/>
                <w:color w:val="auto"/>
                <w:sz w:val="24"/>
                <w:szCs w:val="24"/>
              </w:rPr>
              <w:t>. Trade with Ireland</w:t>
            </w:r>
          </w:p>
          <w:p w14:paraId="5595249C" w14:textId="2BF764B8" w:rsidR="007E7637" w:rsidRPr="00F752AF" w:rsidRDefault="00A25FE9" w:rsidP="00A25FE9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52AF">
              <w:rPr>
                <w:rFonts w:ascii="Arial" w:hAnsi="Arial" w:cs="Arial"/>
                <w:color w:val="auto"/>
                <w:sz w:val="24"/>
                <w:szCs w:val="24"/>
              </w:rPr>
              <w:t>Ireland from 1300 – 1</w:t>
            </w:r>
            <w:r w:rsidR="00A33A20" w:rsidRPr="00F752AF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  <w:r w:rsidRPr="00F752AF"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  <w:r w:rsidR="00564947" w:rsidRPr="00F752AF">
              <w:rPr>
                <w:rFonts w:ascii="Arial" w:hAnsi="Arial" w:cs="Arial"/>
                <w:color w:val="auto"/>
                <w:sz w:val="24"/>
                <w:szCs w:val="24"/>
              </w:rPr>
              <w:t xml:space="preserve">:  the struggle for power. Tudors, </w:t>
            </w:r>
            <w:proofErr w:type="gramStart"/>
            <w:r w:rsidR="00564947" w:rsidRPr="00F752AF">
              <w:rPr>
                <w:rFonts w:ascii="Arial" w:hAnsi="Arial" w:cs="Arial"/>
                <w:color w:val="auto"/>
                <w:sz w:val="24"/>
                <w:szCs w:val="24"/>
              </w:rPr>
              <w:t>Cromwell</w:t>
            </w:r>
            <w:proofErr w:type="gramEnd"/>
            <w:r w:rsidR="00564947" w:rsidRPr="00F752AF">
              <w:rPr>
                <w:rFonts w:ascii="Arial" w:hAnsi="Arial" w:cs="Arial"/>
                <w:color w:val="auto"/>
                <w:sz w:val="24"/>
                <w:szCs w:val="24"/>
              </w:rPr>
              <w:t xml:space="preserve"> and </w:t>
            </w:r>
            <w:r w:rsidR="00E0396C" w:rsidRPr="00F752AF">
              <w:rPr>
                <w:rFonts w:ascii="Arial" w:hAnsi="Arial" w:cs="Arial"/>
                <w:color w:val="auto"/>
                <w:sz w:val="24"/>
                <w:szCs w:val="24"/>
              </w:rPr>
              <w:t xml:space="preserve">the </w:t>
            </w:r>
            <w:r w:rsidR="00862912" w:rsidRPr="00F752AF">
              <w:rPr>
                <w:rFonts w:ascii="Arial" w:hAnsi="Arial" w:cs="Arial"/>
                <w:color w:val="auto"/>
                <w:sz w:val="24"/>
                <w:szCs w:val="24"/>
              </w:rPr>
              <w:t>Plantation of Ulster</w:t>
            </w:r>
            <w:r w:rsidR="005165DA" w:rsidRPr="00F752AF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168BE3CD" w14:textId="55AA6284" w:rsidR="008422E2" w:rsidRPr="00F752AF" w:rsidRDefault="008422E2" w:rsidP="008422E2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</w:rPr>
            </w:pPr>
          </w:p>
          <w:p w14:paraId="7AB05988" w14:textId="5E362F19" w:rsidR="007E7637" w:rsidRDefault="007E7637" w:rsidP="007E763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C65D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Week </w:t>
            </w:r>
            <w:r w:rsidR="002A1003" w:rsidRPr="008C65D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3</w:t>
            </w:r>
          </w:p>
          <w:p w14:paraId="0E0AC797" w14:textId="77777777" w:rsidR="00AB4FC0" w:rsidRPr="008C65D7" w:rsidRDefault="00AB4FC0" w:rsidP="007E763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6063802C" w14:textId="74A4E28F" w:rsidR="007E7637" w:rsidRPr="00F752AF" w:rsidRDefault="00D3754A" w:rsidP="007E7637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</w:rPr>
            </w:pPr>
            <w:r w:rsidRPr="00F752AF">
              <w:rPr>
                <w:rFonts w:ascii="Arial" w:hAnsi="Arial" w:cs="Arial"/>
                <w:color w:val="auto"/>
                <w:sz w:val="24"/>
                <w:szCs w:val="24"/>
              </w:rPr>
              <w:t>The 18</w:t>
            </w:r>
            <w:r w:rsidRPr="00F752AF">
              <w:rPr>
                <w:rFonts w:ascii="Arial" w:hAnsi="Arial" w:cs="Arial"/>
                <w:color w:val="auto"/>
                <w:sz w:val="24"/>
                <w:szCs w:val="24"/>
                <w:vertAlign w:val="superscript"/>
              </w:rPr>
              <w:t>th</w:t>
            </w:r>
            <w:r w:rsidRPr="00F752AF">
              <w:rPr>
                <w:rFonts w:ascii="Arial" w:hAnsi="Arial" w:cs="Arial"/>
                <w:color w:val="auto"/>
                <w:sz w:val="24"/>
                <w:szCs w:val="24"/>
              </w:rPr>
              <w:t xml:space="preserve"> Century; dock development and Slave Trade; rebellion in Ireland</w:t>
            </w:r>
          </w:p>
          <w:p w14:paraId="049246BC" w14:textId="6438F62B" w:rsidR="007E7637" w:rsidRPr="00F752AF" w:rsidRDefault="007E7637" w:rsidP="008422E2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</w:rPr>
            </w:pPr>
          </w:p>
          <w:p w14:paraId="18743034" w14:textId="741CB193" w:rsidR="007E7637" w:rsidRDefault="007E7637" w:rsidP="007E763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C65D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Week </w:t>
            </w:r>
            <w:r w:rsidR="002A1003" w:rsidRPr="008C65D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4</w:t>
            </w:r>
          </w:p>
          <w:p w14:paraId="288EFFA6" w14:textId="77777777" w:rsidR="00AB4FC0" w:rsidRPr="008C65D7" w:rsidRDefault="00AB4FC0" w:rsidP="007E763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391CE8FF" w14:textId="77777777" w:rsidR="00E12D30" w:rsidRPr="00F752AF" w:rsidRDefault="00E12D30" w:rsidP="00E12D30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2AF">
              <w:rPr>
                <w:rFonts w:ascii="Arial" w:hAnsi="Arial" w:cs="Arial"/>
                <w:color w:val="000000" w:themeColor="text1"/>
                <w:sz w:val="24"/>
                <w:szCs w:val="24"/>
              </w:rPr>
              <w:t>Early nineteenth century Ireland: hunger and emigration.</w:t>
            </w:r>
          </w:p>
          <w:p w14:paraId="25235781" w14:textId="77777777" w:rsidR="00E12D30" w:rsidRPr="00F752AF" w:rsidRDefault="00E12D30" w:rsidP="00E12D30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2AF">
              <w:rPr>
                <w:rFonts w:ascii="Arial" w:hAnsi="Arial" w:cs="Arial"/>
                <w:color w:val="000000" w:themeColor="text1"/>
                <w:sz w:val="24"/>
                <w:szCs w:val="24"/>
              </w:rPr>
              <w:t>Liverpool in the early nineteenth century: growth and immigration</w:t>
            </w:r>
          </w:p>
          <w:p w14:paraId="7848B5D2" w14:textId="667CEF03" w:rsidR="007E7637" w:rsidRPr="00F752AF" w:rsidRDefault="007E7637" w:rsidP="008422E2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</w:rPr>
            </w:pPr>
          </w:p>
          <w:p w14:paraId="1C839ABC" w14:textId="09A649C3" w:rsidR="007E7637" w:rsidRDefault="007E7637" w:rsidP="007E763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C65D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Week </w:t>
            </w:r>
            <w:r w:rsidR="002A1003" w:rsidRPr="008C65D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5</w:t>
            </w:r>
          </w:p>
          <w:p w14:paraId="3B2E9A29" w14:textId="77777777" w:rsidR="00AB4FC0" w:rsidRPr="008C65D7" w:rsidRDefault="00AB4FC0" w:rsidP="007E763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5583B1C1" w14:textId="77777777" w:rsidR="00F524B9" w:rsidRPr="00F752AF" w:rsidRDefault="00F524B9" w:rsidP="00F524B9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2AF">
              <w:rPr>
                <w:rFonts w:ascii="Arial" w:hAnsi="Arial" w:cs="Arial"/>
                <w:color w:val="000000" w:themeColor="text1"/>
                <w:sz w:val="24"/>
                <w:szCs w:val="24"/>
              </w:rPr>
              <w:t>Ireland 1850 – 1922: Home Rule, Easter Rising and Independence.</w:t>
            </w:r>
          </w:p>
          <w:p w14:paraId="3847216A" w14:textId="77777777" w:rsidR="00F524B9" w:rsidRPr="00F752AF" w:rsidRDefault="00F524B9" w:rsidP="00F524B9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752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Liverpool 1850 – 1922:  railways, </w:t>
            </w:r>
            <w:proofErr w:type="gramStart"/>
            <w:r w:rsidRPr="00F752AF">
              <w:rPr>
                <w:rFonts w:ascii="Arial" w:hAnsi="Arial" w:cs="Arial"/>
                <w:color w:val="000000" w:themeColor="text1"/>
                <w:sz w:val="24"/>
                <w:szCs w:val="24"/>
              </w:rPr>
              <w:t>riots</w:t>
            </w:r>
            <w:proofErr w:type="gramEnd"/>
            <w:r w:rsidRPr="00F752A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rapid expansion.</w:t>
            </w:r>
          </w:p>
          <w:p w14:paraId="61EA259F" w14:textId="77777777" w:rsidR="007E7637" w:rsidRPr="00F752AF" w:rsidRDefault="007E7637" w:rsidP="008422E2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</w:rPr>
            </w:pPr>
          </w:p>
          <w:p w14:paraId="158BCCC5" w14:textId="30AF5BCA" w:rsidR="003C0F13" w:rsidRPr="008C65D7" w:rsidRDefault="003C0F13" w:rsidP="003C0F13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8C65D7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Week 6</w:t>
            </w:r>
          </w:p>
          <w:p w14:paraId="453200F4" w14:textId="77777777" w:rsidR="00D24C5A" w:rsidRPr="00F752AF" w:rsidRDefault="00D24C5A" w:rsidP="00D24C5A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000000" w:themeColor="text1"/>
              </w:rPr>
            </w:pPr>
            <w:r w:rsidRPr="00F752AF">
              <w:rPr>
                <w:rFonts w:ascii="Arial" w:hAnsi="Arial" w:cs="Arial"/>
                <w:color w:val="000000" w:themeColor="text1"/>
                <w:sz w:val="24"/>
                <w:szCs w:val="24"/>
              </w:rPr>
              <w:t>1922 – 2022:  current links and what the future might hold.</w:t>
            </w:r>
          </w:p>
          <w:p w14:paraId="45D93152" w14:textId="256F7EAA" w:rsidR="006A7AAA" w:rsidRPr="00F752AF" w:rsidRDefault="006A7AAA" w:rsidP="53EBC44B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D87E4EB" w14:textId="55F769A5" w:rsidR="006A7AAA" w:rsidRPr="00F752AF" w:rsidRDefault="006A7AAA" w:rsidP="53EBC44B">
            <w:pPr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r w:rsidRPr="00F752AF">
              <w:rPr>
                <w:rFonts w:ascii="Arial" w:hAnsi="Arial" w:cs="Arial"/>
                <w:color w:val="auto"/>
                <w:sz w:val="24"/>
                <w:szCs w:val="24"/>
              </w:rPr>
              <w:t xml:space="preserve">You will have the opportunity to discuss and set your </w:t>
            </w:r>
            <w:r w:rsidR="002E26E3" w:rsidRPr="00F752AF">
              <w:rPr>
                <w:rFonts w:ascii="Arial" w:hAnsi="Arial" w:cs="Arial"/>
                <w:color w:val="auto"/>
                <w:sz w:val="24"/>
                <w:szCs w:val="24"/>
              </w:rPr>
              <w:t>individual</w:t>
            </w:r>
            <w:r w:rsidRPr="00F752AF">
              <w:rPr>
                <w:rFonts w:ascii="Arial" w:hAnsi="Arial" w:cs="Arial"/>
                <w:color w:val="auto"/>
                <w:sz w:val="24"/>
                <w:szCs w:val="24"/>
              </w:rPr>
              <w:t xml:space="preserve"> learning targets with your tutor and discuss the support you might need to ensure you have an enjoyable and meaningful learning experience</w:t>
            </w:r>
            <w:r w:rsidR="00511396" w:rsidRPr="00F752AF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45FB0818" w14:textId="2BA14282" w:rsidR="006A7AAA" w:rsidRPr="00F752AF" w:rsidRDefault="006A7AAA" w:rsidP="53EBC44B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D3754A" w:rsidRPr="00F752AF" w14:paraId="28891EA8" w14:textId="77777777" w:rsidTr="00AB4FC0">
        <w:trPr>
          <w:trHeight w:val="1776"/>
        </w:trPr>
        <w:tc>
          <w:tcPr>
            <w:tcW w:w="145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D6F6C2" w14:textId="77777777" w:rsidR="001537F5" w:rsidRPr="00F752AF" w:rsidRDefault="001537F5" w:rsidP="001537F5">
            <w:pPr>
              <w:widowControl w:val="0"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F752A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lastRenderedPageBreak/>
              <w:t>Knowledge and skills needed:</w:t>
            </w:r>
          </w:p>
        </w:tc>
        <w:tc>
          <w:tcPr>
            <w:tcW w:w="934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BC6CAD" w14:textId="72BEF22D" w:rsidR="00447058" w:rsidRPr="00F752AF" w:rsidRDefault="00447058" w:rsidP="0044705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color w:val="000000" w:themeColor="text1"/>
              </w:rPr>
            </w:pPr>
            <w:r w:rsidRPr="00F752AF">
              <w:rPr>
                <w:rStyle w:val="normaltextrun"/>
                <w:rFonts w:ascii="Arial" w:eastAsia="Arial" w:hAnsi="Arial" w:cs="Arial"/>
                <w:b/>
                <w:bCs/>
                <w:iCs/>
                <w:color w:val="000000" w:themeColor="text1"/>
              </w:rPr>
              <w:t xml:space="preserve">This is a course for complete beginners and no prior </w:t>
            </w:r>
            <w:r w:rsidRPr="00F752AF">
              <w:rPr>
                <w:rStyle w:val="normaltextrun"/>
                <w:rFonts w:ascii="Arial" w:eastAsia="Arial" w:hAnsi="Arial" w:cs="Arial"/>
                <w:b/>
                <w:bCs/>
                <w:iCs/>
                <w:color w:val="000000" w:themeColor="text1"/>
                <w:u w:val="single"/>
              </w:rPr>
              <w:t>subject</w:t>
            </w:r>
            <w:r w:rsidRPr="00F752AF">
              <w:rPr>
                <w:rStyle w:val="normaltextrun"/>
                <w:rFonts w:ascii="Arial" w:eastAsia="Arial" w:hAnsi="Arial" w:cs="Arial"/>
                <w:b/>
                <w:bCs/>
                <w:iCs/>
                <w:color w:val="000000" w:themeColor="text1"/>
              </w:rPr>
              <w:t xml:space="preserve"> knowledge or skills are required.</w:t>
            </w:r>
            <w:r w:rsidRPr="00F752AF"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  <w:t>  Much of the course is research-based</w:t>
            </w:r>
            <w:r w:rsidR="00941559" w:rsidRPr="00F752AF"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  <w:t xml:space="preserve">, so basic levels of Literacy and IT are </w:t>
            </w:r>
            <w:r w:rsidR="00F00FFD" w:rsidRPr="00F752AF"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  <w:t xml:space="preserve">necessary. </w:t>
            </w:r>
          </w:p>
          <w:p w14:paraId="4147FD8F" w14:textId="2DCC6C94" w:rsidR="3DDF6648" w:rsidRPr="00F752AF" w:rsidRDefault="3DDF6648" w:rsidP="3DDF6648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eastAsia="Arial" w:hAnsi="Arial" w:cs="Arial"/>
                <w:iCs/>
              </w:rPr>
            </w:pPr>
          </w:p>
          <w:p w14:paraId="6BECF4F3" w14:textId="00AD2ABE" w:rsidR="006F432D" w:rsidRPr="00F752AF" w:rsidRDefault="45AA4779" w:rsidP="3B03E0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00F752AF">
              <w:rPr>
                <w:rStyle w:val="normaltextrun"/>
                <w:rFonts w:ascii="Arial" w:eastAsia="Arial" w:hAnsi="Arial" w:cs="Arial"/>
              </w:rPr>
              <w:t>On</w:t>
            </w:r>
            <w:r w:rsidR="006F432D" w:rsidRPr="00F752AF">
              <w:rPr>
                <w:rStyle w:val="normaltextrun"/>
                <w:rFonts w:ascii="Arial" w:eastAsia="Arial" w:hAnsi="Arial" w:cs="Arial"/>
              </w:rPr>
              <w:t xml:space="preserve"> this course you will need to: </w:t>
            </w:r>
          </w:p>
          <w:p w14:paraId="7C7E0928" w14:textId="54E1AADB" w:rsidR="006F432D" w:rsidRPr="00F752AF" w:rsidRDefault="006F432D" w:rsidP="00490F0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00F752AF">
              <w:rPr>
                <w:rStyle w:val="normaltextrun"/>
                <w:rFonts w:ascii="Arial" w:eastAsia="Arial" w:hAnsi="Arial" w:cs="Arial"/>
                <w:iCs/>
              </w:rPr>
              <w:t xml:space="preserve">follow verbal and written instructions and work through </w:t>
            </w:r>
            <w:r w:rsidR="000015BA" w:rsidRPr="00F752AF">
              <w:rPr>
                <w:rStyle w:val="normaltextrun"/>
                <w:rFonts w:ascii="Arial" w:eastAsia="Arial" w:hAnsi="Arial" w:cs="Arial"/>
                <w:iCs/>
              </w:rPr>
              <w:t>activities</w:t>
            </w:r>
            <w:r w:rsidRPr="00F752AF">
              <w:rPr>
                <w:rStyle w:val="normaltextrun"/>
                <w:rFonts w:ascii="Arial" w:eastAsia="Arial" w:hAnsi="Arial" w:cs="Arial"/>
                <w:iCs/>
              </w:rPr>
              <w:t xml:space="preserve"> at your own </w:t>
            </w:r>
            <w:proofErr w:type="gramStart"/>
            <w:r w:rsidRPr="00F752AF">
              <w:rPr>
                <w:rStyle w:val="normaltextrun"/>
                <w:rFonts w:ascii="Arial" w:eastAsia="Arial" w:hAnsi="Arial" w:cs="Arial"/>
                <w:iCs/>
              </w:rPr>
              <w:t>pace</w:t>
            </w:r>
            <w:proofErr w:type="gramEnd"/>
            <w:r w:rsidRPr="00F752AF">
              <w:rPr>
                <w:rStyle w:val="normaltextrun"/>
                <w:rFonts w:ascii="Arial" w:eastAsia="Arial" w:hAnsi="Arial" w:cs="Arial"/>
                <w:iCs/>
              </w:rPr>
              <w:t> </w:t>
            </w:r>
          </w:p>
          <w:p w14:paraId="0A323F8B" w14:textId="32E5FB4F" w:rsidR="006F432D" w:rsidRPr="00F752AF" w:rsidRDefault="006F432D" w:rsidP="00490F0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00F752AF">
              <w:rPr>
                <w:rStyle w:val="normaltextrun"/>
                <w:rFonts w:ascii="Arial" w:eastAsia="Arial" w:hAnsi="Arial" w:cs="Arial"/>
                <w:iCs/>
              </w:rPr>
              <w:t xml:space="preserve">listen and join in group </w:t>
            </w:r>
            <w:proofErr w:type="gramStart"/>
            <w:r w:rsidRPr="00F752AF">
              <w:rPr>
                <w:rStyle w:val="normaltextrun"/>
                <w:rFonts w:ascii="Arial" w:eastAsia="Arial" w:hAnsi="Arial" w:cs="Arial"/>
                <w:iCs/>
              </w:rPr>
              <w:t>discussions</w:t>
            </w:r>
            <w:proofErr w:type="gramEnd"/>
            <w:r w:rsidRPr="00F752AF">
              <w:rPr>
                <w:rStyle w:val="normaltextrun"/>
                <w:rFonts w:ascii="Arial" w:eastAsia="Arial" w:hAnsi="Arial" w:cs="Arial"/>
                <w:iCs/>
              </w:rPr>
              <w:t> </w:t>
            </w:r>
          </w:p>
          <w:p w14:paraId="44BC5C49" w14:textId="1B51F9B9" w:rsidR="006F432D" w:rsidRPr="00F752AF" w:rsidRDefault="006F432D" w:rsidP="00490F0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00F752AF">
              <w:rPr>
                <w:rStyle w:val="normaltextrun"/>
                <w:rFonts w:ascii="Arial" w:eastAsia="Arial" w:hAnsi="Arial" w:cs="Arial"/>
                <w:iCs/>
              </w:rPr>
              <w:t xml:space="preserve">jot down notes to record relevant </w:t>
            </w:r>
            <w:proofErr w:type="gramStart"/>
            <w:r w:rsidRPr="00F752AF">
              <w:rPr>
                <w:rStyle w:val="normaltextrun"/>
                <w:rFonts w:ascii="Arial" w:eastAsia="Arial" w:hAnsi="Arial" w:cs="Arial"/>
                <w:iCs/>
              </w:rPr>
              <w:t>information</w:t>
            </w:r>
            <w:proofErr w:type="gramEnd"/>
            <w:r w:rsidRPr="00F752AF">
              <w:rPr>
                <w:rStyle w:val="normaltextrun"/>
                <w:rFonts w:ascii="Arial" w:eastAsia="Arial" w:hAnsi="Arial" w:cs="Arial"/>
                <w:iCs/>
              </w:rPr>
              <w:t> </w:t>
            </w:r>
          </w:p>
          <w:p w14:paraId="092D3D7B" w14:textId="59513458" w:rsidR="006F432D" w:rsidRPr="00F752AF" w:rsidRDefault="006F432D" w:rsidP="00490F0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00F752AF">
              <w:rPr>
                <w:rStyle w:val="normaltextrun"/>
                <w:rFonts w:ascii="Arial" w:eastAsia="Arial" w:hAnsi="Arial" w:cs="Arial"/>
                <w:iCs/>
              </w:rPr>
              <w:t xml:space="preserve">keep your work organised in a </w:t>
            </w:r>
            <w:proofErr w:type="gramStart"/>
            <w:r w:rsidRPr="00F752AF">
              <w:rPr>
                <w:rStyle w:val="normaltextrun"/>
                <w:rFonts w:ascii="Arial" w:eastAsia="Arial" w:hAnsi="Arial" w:cs="Arial"/>
                <w:iCs/>
              </w:rPr>
              <w:t>file</w:t>
            </w:r>
            <w:proofErr w:type="gramEnd"/>
            <w:r w:rsidRPr="00F752AF">
              <w:rPr>
                <w:rStyle w:val="normaltextrun"/>
                <w:rFonts w:ascii="Arial" w:eastAsia="Arial" w:hAnsi="Arial" w:cs="Arial"/>
                <w:iCs/>
              </w:rPr>
              <w:t> </w:t>
            </w:r>
          </w:p>
          <w:p w14:paraId="19A1A28B" w14:textId="20B80BB9" w:rsidR="006F432D" w:rsidRPr="00F752AF" w:rsidRDefault="006F432D" w:rsidP="00490F0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rPr>
                <w:rStyle w:val="normaltextrun"/>
                <w:rFonts w:ascii="Arial" w:eastAsia="Arial" w:hAnsi="Arial" w:cs="Arial"/>
                <w:iCs/>
              </w:rPr>
            </w:pPr>
            <w:r w:rsidRPr="00F752AF">
              <w:rPr>
                <w:rStyle w:val="normaltextrun"/>
                <w:rFonts w:ascii="Arial" w:eastAsia="Arial" w:hAnsi="Arial" w:cs="Arial"/>
                <w:iCs/>
              </w:rPr>
              <w:t>use a PC/laptop or tablet for research or to present your work</w:t>
            </w:r>
            <w:r w:rsidR="453FAF2B" w:rsidRPr="00F752AF">
              <w:rPr>
                <w:rStyle w:val="normaltextrun"/>
                <w:rFonts w:ascii="Arial" w:eastAsia="Arial" w:hAnsi="Arial" w:cs="Arial"/>
                <w:iCs/>
              </w:rPr>
              <w:t xml:space="preserve"> and to </w:t>
            </w:r>
            <w:r w:rsidR="7077A5CF" w:rsidRPr="00F752AF">
              <w:rPr>
                <w:rStyle w:val="normaltextrun"/>
                <w:rFonts w:ascii="Arial" w:eastAsia="Arial" w:hAnsi="Arial" w:cs="Arial"/>
                <w:iCs/>
              </w:rPr>
              <w:t>access</w:t>
            </w:r>
            <w:r w:rsidR="453FAF2B" w:rsidRPr="00F752AF">
              <w:rPr>
                <w:rStyle w:val="normaltextrun"/>
                <w:rFonts w:ascii="Arial" w:eastAsia="Arial" w:hAnsi="Arial" w:cs="Arial"/>
                <w:iCs/>
              </w:rPr>
              <w:t xml:space="preserve"> </w:t>
            </w:r>
            <w:r w:rsidR="474C7E11" w:rsidRPr="00F752AF">
              <w:rPr>
                <w:rStyle w:val="normaltextrun"/>
                <w:rFonts w:ascii="Arial" w:eastAsia="Arial" w:hAnsi="Arial" w:cs="Arial"/>
                <w:iCs/>
              </w:rPr>
              <w:t xml:space="preserve">learning </w:t>
            </w:r>
            <w:r w:rsidR="00490F06" w:rsidRPr="00F752AF">
              <w:rPr>
                <w:rStyle w:val="normaltextrun"/>
                <w:rFonts w:ascii="Arial" w:eastAsia="Arial" w:hAnsi="Arial" w:cs="Arial"/>
                <w:iCs/>
              </w:rPr>
              <w:t>sites/</w:t>
            </w:r>
            <w:r w:rsidR="474C7E11" w:rsidRPr="00F752AF">
              <w:rPr>
                <w:rStyle w:val="normaltextrun"/>
                <w:rFonts w:ascii="Arial" w:eastAsia="Arial" w:hAnsi="Arial" w:cs="Arial"/>
                <w:iCs/>
              </w:rPr>
              <w:t>platform</w:t>
            </w:r>
            <w:r w:rsidR="00490F06" w:rsidRPr="00F752AF">
              <w:rPr>
                <w:rStyle w:val="normaltextrun"/>
                <w:rFonts w:ascii="Arial" w:eastAsia="Arial" w:hAnsi="Arial" w:cs="Arial"/>
                <w:iCs/>
              </w:rPr>
              <w:t>s</w:t>
            </w:r>
            <w:r w:rsidR="00D60756" w:rsidRPr="00F752AF">
              <w:rPr>
                <w:rStyle w:val="normaltextrun"/>
                <w:rFonts w:ascii="Arial" w:eastAsia="Arial" w:hAnsi="Arial" w:cs="Arial"/>
                <w:iCs/>
              </w:rPr>
              <w:t>.</w:t>
            </w:r>
          </w:p>
          <w:p w14:paraId="049F31CB" w14:textId="24CBB881" w:rsidR="00FD36EE" w:rsidRPr="00F752AF" w:rsidRDefault="00FD36EE" w:rsidP="00DD05DA">
            <w:pPr>
              <w:pStyle w:val="paragraph"/>
              <w:spacing w:before="0" w:beforeAutospacing="0" w:after="0" w:afterAutospacing="0"/>
              <w:ind w:left="84"/>
              <w:rPr>
                <w:rStyle w:val="normaltextrun"/>
                <w:rFonts w:ascii="Arial" w:hAnsi="Arial" w:cs="Arial"/>
                <w:i/>
                <w:iCs/>
              </w:rPr>
            </w:pPr>
          </w:p>
        </w:tc>
      </w:tr>
      <w:tr w:rsidR="00D3754A" w:rsidRPr="00F752AF" w14:paraId="0BC200E8" w14:textId="77777777" w:rsidTr="0720881D">
        <w:trPr>
          <w:trHeight w:val="1294"/>
        </w:trPr>
        <w:tc>
          <w:tcPr>
            <w:tcW w:w="145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FDCD82" w14:textId="77777777" w:rsidR="001537F5" w:rsidRPr="00F752AF" w:rsidRDefault="001537F5" w:rsidP="001537F5">
            <w:pPr>
              <w:widowControl w:val="0"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F752A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Materials needed:</w:t>
            </w:r>
          </w:p>
        </w:tc>
        <w:tc>
          <w:tcPr>
            <w:tcW w:w="934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75163A" w14:textId="51588D1B" w:rsidR="001537F5" w:rsidRPr="00F752AF" w:rsidRDefault="462B5F61" w:rsidP="3DDF664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F752AF">
              <w:rPr>
                <w:rFonts w:ascii="Arial" w:eastAsia="Arial" w:hAnsi="Arial" w:cs="Arial"/>
                <w:color w:val="auto"/>
                <w:sz w:val="24"/>
                <w:szCs w:val="24"/>
              </w:rPr>
              <w:t>At enrolment, y</w:t>
            </w:r>
            <w:r w:rsidR="00FD36EE" w:rsidRPr="00F752AF">
              <w:rPr>
                <w:rFonts w:ascii="Arial" w:eastAsia="Arial" w:hAnsi="Arial" w:cs="Arial"/>
                <w:color w:val="auto"/>
                <w:sz w:val="24"/>
                <w:szCs w:val="24"/>
              </w:rPr>
              <w:t>ou will need your NI number and proof of benefits (if applicable).</w:t>
            </w:r>
          </w:p>
          <w:p w14:paraId="678CA5F2" w14:textId="3AD5466F" w:rsidR="001537F5" w:rsidRPr="00F752AF" w:rsidRDefault="001537F5" w:rsidP="67E95E49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74D14CE9" w14:textId="0104D67A" w:rsidR="002E26E3" w:rsidRPr="00F752AF" w:rsidRDefault="00FD36EE" w:rsidP="67E95E49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F752AF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Your tutor will provide </w:t>
            </w:r>
            <w:r w:rsidR="00AC3B73" w:rsidRPr="00F752AF">
              <w:rPr>
                <w:rFonts w:ascii="Arial" w:eastAsia="Arial" w:hAnsi="Arial" w:cs="Arial"/>
                <w:color w:val="auto"/>
                <w:sz w:val="24"/>
                <w:szCs w:val="24"/>
              </w:rPr>
              <w:t>many</w:t>
            </w:r>
            <w:r w:rsidRPr="00F752AF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of the learning resources, but you will need to come prepared to the lessons with an A4 pad; pen and folder or file to keep your work organised.</w:t>
            </w:r>
          </w:p>
          <w:p w14:paraId="01F4A72F" w14:textId="26762A97" w:rsidR="001537F5" w:rsidRDefault="001537F5" w:rsidP="3DDF664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76E0DD57" w14:textId="09EB5E13" w:rsidR="005D5560" w:rsidRPr="00F752AF" w:rsidRDefault="00A70D80" w:rsidP="005D556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  <w:t>You</w:t>
            </w:r>
            <w:r w:rsidR="005D5560" w:rsidRPr="00F752AF"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  <w:t xml:space="preserve"> can bring </w:t>
            </w:r>
            <w:r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  <w:t>your</w:t>
            </w:r>
            <w:r w:rsidR="005D5560" w:rsidRPr="00F752AF"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  <w:t xml:space="preserve"> own lap-tops / tablets</w:t>
            </w:r>
            <w:r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  <w:t xml:space="preserve"> for the research activities, but don’t worry if you don’t have one, you can </w:t>
            </w:r>
            <w:r w:rsidR="005D5560" w:rsidRPr="00F752AF">
              <w:rPr>
                <w:rStyle w:val="normaltextrun"/>
                <w:rFonts w:ascii="Arial" w:eastAsia="Arial" w:hAnsi="Arial" w:cs="Arial"/>
                <w:iCs/>
                <w:color w:val="000000" w:themeColor="text1"/>
              </w:rPr>
              <w:t>use SCLS devices during sessions.</w:t>
            </w:r>
          </w:p>
          <w:p w14:paraId="73A75E7D" w14:textId="77777777" w:rsidR="005D5560" w:rsidRPr="00F752AF" w:rsidRDefault="005D5560" w:rsidP="3DDF664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1E2016B8" w14:textId="3FB5AF97" w:rsidR="001537F5" w:rsidRPr="00F752AF" w:rsidRDefault="00FD36EE" w:rsidP="3DDF664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F752AF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It will be an advantage, but not essential, if you have access to the internet at home to extend your learning. </w:t>
            </w:r>
            <w:r w:rsidR="00124FE2" w:rsidRPr="00F752AF">
              <w:rPr>
                <w:rFonts w:ascii="Arial" w:eastAsia="Arial" w:hAnsi="Arial" w:cs="Arial"/>
                <w:color w:val="auto"/>
                <w:sz w:val="24"/>
                <w:szCs w:val="24"/>
              </w:rPr>
              <w:t>If needed, y</w:t>
            </w:r>
            <w:r w:rsidR="00201568" w:rsidRPr="00F752AF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our tutor will </w:t>
            </w:r>
            <w:r w:rsidR="00963C3C" w:rsidRPr="00F752AF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be able to support you with IT skills </w:t>
            </w:r>
            <w:r w:rsidR="00BA3977" w:rsidRPr="00F752AF">
              <w:rPr>
                <w:rFonts w:ascii="Arial" w:eastAsia="Arial" w:hAnsi="Arial" w:cs="Arial"/>
                <w:color w:val="auto"/>
                <w:sz w:val="24"/>
                <w:szCs w:val="24"/>
              </w:rPr>
              <w:t>required</w:t>
            </w:r>
            <w:r w:rsidR="00855B07" w:rsidRPr="00F752AF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963C3C" w:rsidRPr="00F752AF">
              <w:rPr>
                <w:rFonts w:ascii="Arial" w:eastAsia="Arial" w:hAnsi="Arial" w:cs="Arial"/>
                <w:color w:val="auto"/>
                <w:sz w:val="24"/>
                <w:szCs w:val="24"/>
              </w:rPr>
              <w:t>for your course</w:t>
            </w:r>
            <w:r w:rsidR="00855B07" w:rsidRPr="00F752AF">
              <w:rPr>
                <w:rFonts w:ascii="Arial" w:eastAsia="Arial" w:hAnsi="Arial" w:cs="Arial"/>
                <w:color w:val="auto"/>
                <w:sz w:val="24"/>
                <w:szCs w:val="24"/>
              </w:rPr>
              <w:t>.</w:t>
            </w:r>
          </w:p>
        </w:tc>
      </w:tr>
      <w:tr w:rsidR="00D3754A" w:rsidRPr="00F752AF" w14:paraId="7A075C7A" w14:textId="77777777" w:rsidTr="0720881D">
        <w:trPr>
          <w:trHeight w:val="958"/>
        </w:trPr>
        <w:tc>
          <w:tcPr>
            <w:tcW w:w="145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3C625B" w14:textId="77777777" w:rsidR="001537F5" w:rsidRPr="00F752AF" w:rsidRDefault="001537F5" w:rsidP="001537F5">
            <w:pPr>
              <w:widowControl w:val="0"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F752AF"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  <w:t>How will I learn:</w:t>
            </w:r>
          </w:p>
        </w:tc>
        <w:tc>
          <w:tcPr>
            <w:tcW w:w="934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AC06A8" w14:textId="7EBC4576" w:rsidR="00F713FF" w:rsidRPr="00F752AF" w:rsidRDefault="00753324" w:rsidP="3DDF664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F752AF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>Each session will consist of a dynamic tutor presentation</w:t>
            </w:r>
            <w:r w:rsidR="34F9214F" w:rsidRPr="00F752AF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>/demonstration</w:t>
            </w:r>
            <w:r w:rsidRPr="00F752AF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followed by a range of interactive activities.</w:t>
            </w:r>
            <w:r w:rsidR="00AE437E" w:rsidRPr="00F752AF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809C950" w14:textId="73912A16" w:rsidR="00F713FF" w:rsidRPr="00F752AF" w:rsidRDefault="00F713FF" w:rsidP="3DDF6648">
            <w:pPr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7065030B" w14:textId="09E34BD3" w:rsidR="00F713FF" w:rsidRPr="00F752AF" w:rsidRDefault="00753324" w:rsidP="3DDF664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F752AF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>There will be plenty of revision and consolidation and learning will build on previous learning.</w:t>
            </w:r>
            <w:r w:rsidR="006B42C3" w:rsidRPr="00F752AF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4832C25" w14:textId="674ACC64" w:rsidR="00F713FF" w:rsidRPr="00F752AF" w:rsidRDefault="00F713FF" w:rsidP="3DDF6648">
            <w:pPr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1EE9BF20" w14:textId="448ACB34" w:rsidR="00F713FF" w:rsidRPr="00F752AF" w:rsidRDefault="00753324" w:rsidP="3DDF664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F752AF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Your progress will be monitored by informal assessment tasks, and you will receive verbal and written feedback from the tutor to help you make </w:t>
            </w:r>
            <w:bookmarkStart w:id="0" w:name="_Int_ZnI6i7Ed"/>
            <w:r w:rsidRPr="00F752AF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>good progress</w:t>
            </w:r>
            <w:bookmarkEnd w:id="0"/>
            <w:r w:rsidRPr="00F752AF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62486C05" w14:textId="50B44D4D" w:rsidR="0009563F" w:rsidRPr="00F752AF" w:rsidRDefault="0009563F" w:rsidP="3DDF6648">
            <w:pPr>
              <w:rPr>
                <w:rStyle w:val="normaltextrun"/>
                <w:rFonts w:ascii="Arial" w:eastAsia="Arial" w:hAnsi="Arial" w:cs="Arial"/>
                <w:i/>
                <w:iCs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D3754A" w:rsidRPr="00F752AF" w14:paraId="3895F4DE" w14:textId="77777777" w:rsidTr="0720881D">
        <w:trPr>
          <w:trHeight w:val="689"/>
        </w:trPr>
        <w:tc>
          <w:tcPr>
            <w:tcW w:w="145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DBF68C" w14:textId="77777777" w:rsidR="001537F5" w:rsidRPr="00F752AF" w:rsidRDefault="001537F5" w:rsidP="001537F5">
            <w:pPr>
              <w:widowControl w:val="0"/>
              <w:rPr>
                <w:rFonts w:ascii="Arial" w:hAnsi="Arial" w:cs="Arial"/>
                <w:color w:val="auto"/>
                <w:sz w:val="24"/>
                <w:szCs w:val="24"/>
                <w14:ligatures w14:val="none"/>
              </w:rPr>
            </w:pPr>
            <w:r w:rsidRPr="00F752AF">
              <w:rPr>
                <w:rFonts w:ascii="Arial" w:hAnsi="Arial" w:cs="Arial"/>
                <w:color w:val="auto"/>
                <w:sz w:val="22"/>
                <w:szCs w:val="22"/>
                <w14:ligatures w14:val="none"/>
              </w:rPr>
              <w:t>Progression routes:</w:t>
            </w:r>
          </w:p>
        </w:tc>
        <w:tc>
          <w:tcPr>
            <w:tcW w:w="934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3FA65F" w14:textId="77777777" w:rsidR="00F231BE" w:rsidRDefault="001A0701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</w:pPr>
            <w:r w:rsidRPr="00F752AF"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  <w:t xml:space="preserve">On completion of this course, you can progress to </w:t>
            </w:r>
            <w:r w:rsidR="00C9213E" w:rsidRPr="00F752AF"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  <w:t>other courses on Local History, in</w:t>
            </w:r>
            <w:r w:rsidR="001D1D4F" w:rsidRPr="00F752AF"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  <w:t xml:space="preserve">cluding those offered by the University of Liverpool, WEA, U3A etc.  </w:t>
            </w:r>
          </w:p>
          <w:p w14:paraId="6BAE7A06" w14:textId="77777777" w:rsidR="00F231BE" w:rsidRDefault="00F231BE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</w:pPr>
          </w:p>
          <w:p w14:paraId="7F18CE0E" w14:textId="59A859B0" w:rsidR="00ED0491" w:rsidRPr="00F752AF" w:rsidRDefault="001D1D4F" w:rsidP="3DDF6648">
            <w:pPr>
              <w:widowControl w:val="0"/>
              <w:rPr>
                <w:rStyle w:val="normaltextrun"/>
                <w:rFonts w:ascii="Arial" w:eastAsia="Arial" w:hAnsi="Arial" w:cs="Arial"/>
                <w:color w:val="auto"/>
                <w:shd w:val="clear" w:color="auto" w:fill="FFFFFF"/>
              </w:rPr>
            </w:pPr>
            <w:r w:rsidRPr="00F752AF"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  <w:t>You</w:t>
            </w:r>
            <w:r w:rsidR="00ED0491" w:rsidRPr="00F752AF"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  <w:t xml:space="preserve">r tutor will give more detail of relevant courses in the Progression Ladder provided </w:t>
            </w:r>
            <w:r w:rsidR="00F231BE"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  <w:t>during your</w:t>
            </w:r>
            <w:r w:rsidR="00ED0491" w:rsidRPr="00F752AF"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  <w:t xml:space="preserve"> course.  </w:t>
            </w:r>
          </w:p>
          <w:p w14:paraId="551F3C63" w14:textId="65895A32" w:rsidR="1D7A6502" w:rsidRPr="00F752AF" w:rsidRDefault="1D7A6502" w:rsidP="3DDF664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0E29A09A" w14:textId="653DAC98" w:rsidR="001B70EC" w:rsidRPr="00F752AF" w:rsidRDefault="51B3A6E9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bookmarkStart w:id="1" w:name="_Int_WnacGEla"/>
            <w:r w:rsidRPr="00F752AF">
              <w:rPr>
                <w:rFonts w:ascii="Arial" w:eastAsia="Arial" w:hAnsi="Arial" w:cs="Arial"/>
                <w:color w:val="auto"/>
                <w:sz w:val="24"/>
                <w:szCs w:val="24"/>
              </w:rPr>
              <w:t>SCLS</w:t>
            </w:r>
            <w:bookmarkEnd w:id="1"/>
            <w:r w:rsidRPr="00F752AF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offers a range of Functional Skills courses from Entry 1 up to Level 2 if you need to brush up your maths and English skills or require a qualification to support you with your career path.</w:t>
            </w:r>
          </w:p>
          <w:p w14:paraId="28531574" w14:textId="631086D7" w:rsidR="1D7A6502" w:rsidRPr="00F752AF" w:rsidRDefault="1D7A6502" w:rsidP="3DDF664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4B99056E" w14:textId="02920BCA" w:rsidR="001B70EC" w:rsidRPr="00F752AF" w:rsidRDefault="51B3A6E9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</w:pPr>
            <w:r w:rsidRPr="00F752AF">
              <w:rPr>
                <w:rFonts w:ascii="Arial" w:eastAsia="Arial" w:hAnsi="Arial" w:cs="Arial"/>
                <w:color w:val="auto"/>
                <w:sz w:val="24"/>
                <w:szCs w:val="24"/>
              </w:rPr>
              <w:t>Sefton @ Work will be able to provide independent information, advice, and guidance to support you making informed choices for progression into further education, volunteering, or employment.</w:t>
            </w:r>
          </w:p>
        </w:tc>
      </w:tr>
    </w:tbl>
    <w:p w14:paraId="1299C43A" w14:textId="37F1043B" w:rsidR="00C04F91" w:rsidRPr="00F752AF" w:rsidRDefault="00C04F91" w:rsidP="00C04F91">
      <w:pP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</w:p>
    <w:p w14:paraId="5E17361E" w14:textId="1DD42B33" w:rsidR="00430BE7" w:rsidRPr="00F752AF" w:rsidRDefault="00430BE7" w:rsidP="00430BE7">
      <w:pPr>
        <w:tabs>
          <w:tab w:val="left" w:pos="2600"/>
        </w:tabs>
        <w:rPr>
          <w:rFonts w:ascii="Arial" w:hAnsi="Arial" w:cs="Arial"/>
          <w:color w:val="auto"/>
          <w:sz w:val="16"/>
          <w:szCs w:val="16"/>
        </w:rPr>
      </w:pPr>
    </w:p>
    <w:sectPr w:rsidR="00430BE7" w:rsidRPr="00F752AF" w:rsidSect="00BF634C">
      <w:pgSz w:w="11906" w:h="16838"/>
      <w:pgMar w:top="540" w:right="566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nacGEla" int2:invalidationBookmarkName="" int2:hashCode="O4FBfJty071tri" int2:id="3AYv0XNp">
      <int2:state int2:value="Rejected" int2:type="AugLoop_Acronyms_AcronymsCritique"/>
    </int2:bookmark>
    <int2:bookmark int2:bookmarkName="_Int_ZnI6i7Ed" int2:invalidationBookmarkName="" int2:hashCode="eND97I/YWc07c1" int2:id="91nkIsHj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6253"/>
    <w:multiLevelType w:val="hybridMultilevel"/>
    <w:tmpl w:val="8F285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1831"/>
    <w:multiLevelType w:val="hybridMultilevel"/>
    <w:tmpl w:val="690E9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2741B"/>
    <w:multiLevelType w:val="hybridMultilevel"/>
    <w:tmpl w:val="DF14C310"/>
    <w:lvl w:ilvl="0" w:tplc="C23E4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5E01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5563A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36EED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404D0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9B2728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76A94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348FE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34EC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B53BF2"/>
    <w:multiLevelType w:val="hybridMultilevel"/>
    <w:tmpl w:val="F848685E"/>
    <w:lvl w:ilvl="0" w:tplc="5BA09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25112"/>
    <w:multiLevelType w:val="hybridMultilevel"/>
    <w:tmpl w:val="A67A0BA6"/>
    <w:lvl w:ilvl="0" w:tplc="9A1237D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A3064"/>
    <w:multiLevelType w:val="hybridMultilevel"/>
    <w:tmpl w:val="588A1BCC"/>
    <w:lvl w:ilvl="0" w:tplc="ABF08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plc="84C4CD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3669B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0E26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6ECA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8C692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1FA0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394A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70CFC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2958992">
    <w:abstractNumId w:val="0"/>
  </w:num>
  <w:num w:numId="2" w16cid:durableId="1975788842">
    <w:abstractNumId w:val="4"/>
  </w:num>
  <w:num w:numId="3" w16cid:durableId="1917857817">
    <w:abstractNumId w:val="1"/>
  </w:num>
  <w:num w:numId="4" w16cid:durableId="1548954274">
    <w:abstractNumId w:val="2"/>
  </w:num>
  <w:num w:numId="5" w16cid:durableId="1501578801">
    <w:abstractNumId w:val="5"/>
  </w:num>
  <w:num w:numId="6" w16cid:durableId="1458065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91"/>
    <w:rsid w:val="000015BA"/>
    <w:rsid w:val="00030373"/>
    <w:rsid w:val="0008204C"/>
    <w:rsid w:val="0009563F"/>
    <w:rsid w:val="000B1C5A"/>
    <w:rsid w:val="000B5D1D"/>
    <w:rsid w:val="000D4B64"/>
    <w:rsid w:val="00124FE2"/>
    <w:rsid w:val="001537F5"/>
    <w:rsid w:val="0017325C"/>
    <w:rsid w:val="001A0701"/>
    <w:rsid w:val="001A5E25"/>
    <w:rsid w:val="001B2141"/>
    <w:rsid w:val="001B70EC"/>
    <w:rsid w:val="001D1D4F"/>
    <w:rsid w:val="001F4D6A"/>
    <w:rsid w:val="00201568"/>
    <w:rsid w:val="002452FC"/>
    <w:rsid w:val="00291D82"/>
    <w:rsid w:val="0029238C"/>
    <w:rsid w:val="002A1003"/>
    <w:rsid w:val="002E014B"/>
    <w:rsid w:val="002E26E3"/>
    <w:rsid w:val="0035280C"/>
    <w:rsid w:val="00373F8F"/>
    <w:rsid w:val="0038006F"/>
    <w:rsid w:val="003C0F13"/>
    <w:rsid w:val="003D04D4"/>
    <w:rsid w:val="003F1032"/>
    <w:rsid w:val="00430BE7"/>
    <w:rsid w:val="00447058"/>
    <w:rsid w:val="00476855"/>
    <w:rsid w:val="00490F06"/>
    <w:rsid w:val="004A1011"/>
    <w:rsid w:val="004B5383"/>
    <w:rsid w:val="00511396"/>
    <w:rsid w:val="005165DA"/>
    <w:rsid w:val="0053129F"/>
    <w:rsid w:val="00554492"/>
    <w:rsid w:val="0056386F"/>
    <w:rsid w:val="00564947"/>
    <w:rsid w:val="00595201"/>
    <w:rsid w:val="005D37F6"/>
    <w:rsid w:val="005D5560"/>
    <w:rsid w:val="006167FD"/>
    <w:rsid w:val="006A7AAA"/>
    <w:rsid w:val="006B42C3"/>
    <w:rsid w:val="006B6D3D"/>
    <w:rsid w:val="006F432D"/>
    <w:rsid w:val="00710E17"/>
    <w:rsid w:val="00753324"/>
    <w:rsid w:val="0077034C"/>
    <w:rsid w:val="00780334"/>
    <w:rsid w:val="007B47A1"/>
    <w:rsid w:val="007E7637"/>
    <w:rsid w:val="00820D16"/>
    <w:rsid w:val="008422E2"/>
    <w:rsid w:val="00855B07"/>
    <w:rsid w:val="00862912"/>
    <w:rsid w:val="008810FF"/>
    <w:rsid w:val="00881945"/>
    <w:rsid w:val="008C65D7"/>
    <w:rsid w:val="00904730"/>
    <w:rsid w:val="009117C5"/>
    <w:rsid w:val="00914EED"/>
    <w:rsid w:val="00941559"/>
    <w:rsid w:val="0095287A"/>
    <w:rsid w:val="00963C3C"/>
    <w:rsid w:val="009A0A6F"/>
    <w:rsid w:val="009C06EC"/>
    <w:rsid w:val="009E333C"/>
    <w:rsid w:val="009E77FC"/>
    <w:rsid w:val="009F7736"/>
    <w:rsid w:val="00A04050"/>
    <w:rsid w:val="00A25FE9"/>
    <w:rsid w:val="00A33A20"/>
    <w:rsid w:val="00A52D64"/>
    <w:rsid w:val="00A538BD"/>
    <w:rsid w:val="00A70D80"/>
    <w:rsid w:val="00AA13B9"/>
    <w:rsid w:val="00AB4FC0"/>
    <w:rsid w:val="00AC3B73"/>
    <w:rsid w:val="00AE437E"/>
    <w:rsid w:val="00B10CEE"/>
    <w:rsid w:val="00BA3977"/>
    <w:rsid w:val="00BD4BD3"/>
    <w:rsid w:val="00BF634C"/>
    <w:rsid w:val="00C04F91"/>
    <w:rsid w:val="00C064C7"/>
    <w:rsid w:val="00C067DD"/>
    <w:rsid w:val="00C63E97"/>
    <w:rsid w:val="00C7212F"/>
    <w:rsid w:val="00C9213E"/>
    <w:rsid w:val="00CA3CE1"/>
    <w:rsid w:val="00CC6646"/>
    <w:rsid w:val="00CD2928"/>
    <w:rsid w:val="00CF055A"/>
    <w:rsid w:val="00D1497F"/>
    <w:rsid w:val="00D24C5A"/>
    <w:rsid w:val="00D3754A"/>
    <w:rsid w:val="00D60756"/>
    <w:rsid w:val="00DB0FAA"/>
    <w:rsid w:val="00DD05DA"/>
    <w:rsid w:val="00DD780C"/>
    <w:rsid w:val="00E0396C"/>
    <w:rsid w:val="00E126E9"/>
    <w:rsid w:val="00E12D30"/>
    <w:rsid w:val="00E24FD4"/>
    <w:rsid w:val="00EB396E"/>
    <w:rsid w:val="00ED0491"/>
    <w:rsid w:val="00F00FFD"/>
    <w:rsid w:val="00F0231F"/>
    <w:rsid w:val="00F231BE"/>
    <w:rsid w:val="00F524B9"/>
    <w:rsid w:val="00F70483"/>
    <w:rsid w:val="00F713FF"/>
    <w:rsid w:val="00F752AF"/>
    <w:rsid w:val="00FC32D8"/>
    <w:rsid w:val="00FD36EE"/>
    <w:rsid w:val="020DAFF4"/>
    <w:rsid w:val="0266C151"/>
    <w:rsid w:val="03DD6392"/>
    <w:rsid w:val="0720881D"/>
    <w:rsid w:val="0D5DBF92"/>
    <w:rsid w:val="0F0B378A"/>
    <w:rsid w:val="0FB03950"/>
    <w:rsid w:val="0FF43E1C"/>
    <w:rsid w:val="10DAD6EE"/>
    <w:rsid w:val="14B7A9B0"/>
    <w:rsid w:val="15FFD789"/>
    <w:rsid w:val="16B584B7"/>
    <w:rsid w:val="1A4B1B56"/>
    <w:rsid w:val="1B261891"/>
    <w:rsid w:val="1D7A6502"/>
    <w:rsid w:val="2290918C"/>
    <w:rsid w:val="2466EB40"/>
    <w:rsid w:val="2487251F"/>
    <w:rsid w:val="25DD2AD5"/>
    <w:rsid w:val="26ABC0F4"/>
    <w:rsid w:val="2778FB36"/>
    <w:rsid w:val="2C60DD6F"/>
    <w:rsid w:val="2CFF019B"/>
    <w:rsid w:val="2DC1976E"/>
    <w:rsid w:val="2DC342B7"/>
    <w:rsid w:val="312A046A"/>
    <w:rsid w:val="31CCF2AA"/>
    <w:rsid w:val="34F9214F"/>
    <w:rsid w:val="361313EA"/>
    <w:rsid w:val="36816470"/>
    <w:rsid w:val="36CAE2FF"/>
    <w:rsid w:val="3882E1F3"/>
    <w:rsid w:val="3A1EB254"/>
    <w:rsid w:val="3A56A193"/>
    <w:rsid w:val="3B03E01F"/>
    <w:rsid w:val="3CD468B7"/>
    <w:rsid w:val="3D32B3AB"/>
    <w:rsid w:val="3D3D2AB9"/>
    <w:rsid w:val="3DDF6648"/>
    <w:rsid w:val="41712C9F"/>
    <w:rsid w:val="421649EA"/>
    <w:rsid w:val="421AD234"/>
    <w:rsid w:val="44A56877"/>
    <w:rsid w:val="44D84013"/>
    <w:rsid w:val="453FAF2B"/>
    <w:rsid w:val="4575E958"/>
    <w:rsid w:val="45AA4779"/>
    <w:rsid w:val="462B5F61"/>
    <w:rsid w:val="474C7E11"/>
    <w:rsid w:val="47FF7DF1"/>
    <w:rsid w:val="481FD01D"/>
    <w:rsid w:val="4973A053"/>
    <w:rsid w:val="4B0FA9F7"/>
    <w:rsid w:val="4E8E8735"/>
    <w:rsid w:val="4F8C191F"/>
    <w:rsid w:val="5115F036"/>
    <w:rsid w:val="51B3A6E9"/>
    <w:rsid w:val="520642BC"/>
    <w:rsid w:val="53047B8E"/>
    <w:rsid w:val="53EBC44B"/>
    <w:rsid w:val="56A8F7EE"/>
    <w:rsid w:val="5A2096B4"/>
    <w:rsid w:val="5D6BA9E5"/>
    <w:rsid w:val="5D825060"/>
    <w:rsid w:val="5EBBA566"/>
    <w:rsid w:val="5F3FADD6"/>
    <w:rsid w:val="5F8740C5"/>
    <w:rsid w:val="60840692"/>
    <w:rsid w:val="61ACFEBB"/>
    <w:rsid w:val="620DFB9C"/>
    <w:rsid w:val="6265F232"/>
    <w:rsid w:val="64F1A966"/>
    <w:rsid w:val="653E4F58"/>
    <w:rsid w:val="666E9E5A"/>
    <w:rsid w:val="67B8AE0E"/>
    <w:rsid w:val="67E95E49"/>
    <w:rsid w:val="69D2785B"/>
    <w:rsid w:val="6C74E9FF"/>
    <w:rsid w:val="6D1FE40B"/>
    <w:rsid w:val="6D329CB5"/>
    <w:rsid w:val="6DDA5567"/>
    <w:rsid w:val="6FFDEE94"/>
    <w:rsid w:val="7063854B"/>
    <w:rsid w:val="7077A5CF"/>
    <w:rsid w:val="73DF734C"/>
    <w:rsid w:val="73F9C42C"/>
    <w:rsid w:val="741B0844"/>
    <w:rsid w:val="78943E37"/>
    <w:rsid w:val="7A5A3E9C"/>
    <w:rsid w:val="7BAF626D"/>
    <w:rsid w:val="7EF9D072"/>
    <w:rsid w:val="7F41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644E"/>
  <w15:docId w15:val="{B6A251F8-B081-4600-BFC2-308BCCAA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F9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FAA"/>
    <w:pPr>
      <w:ind w:left="720"/>
      <w:contextualSpacing/>
    </w:pPr>
  </w:style>
  <w:style w:type="character" w:customStyle="1" w:styleId="normaltextrun">
    <w:name w:val="normaltextrun"/>
    <w:basedOn w:val="DefaultParagraphFont"/>
    <w:rsid w:val="00753324"/>
  </w:style>
  <w:style w:type="paragraph" w:customStyle="1" w:styleId="paragraph">
    <w:name w:val="paragraph"/>
    <w:basedOn w:val="Normal"/>
    <w:rsid w:val="006F432D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eop">
    <w:name w:val="eop"/>
    <w:basedOn w:val="DefaultParagraphFont"/>
    <w:rsid w:val="006F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1682A91F58041B2335E9F016C8679" ma:contentTypeVersion="18" ma:contentTypeDescription="Create a new document." ma:contentTypeScope="" ma:versionID="642ac3bdabd94b4ef075fa82a9e0b7a7">
  <xsd:schema xmlns:xsd="http://www.w3.org/2001/XMLSchema" xmlns:xs="http://www.w3.org/2001/XMLSchema" xmlns:p="http://schemas.microsoft.com/office/2006/metadata/properties" xmlns:ns2="abe908e2-d8cb-4286-939d-ce4789a1b5cb" xmlns:ns3="57c981d3-d567-4661-bd5a-748cc0a44e06" targetNamespace="http://schemas.microsoft.com/office/2006/metadata/properties" ma:root="true" ma:fieldsID="13f98babe1b69bd13c468f48aa124f28" ns2:_="" ns3:_="">
    <xsd:import namespace="abe908e2-d8cb-4286-939d-ce4789a1b5cb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08e2-d8cb-4286-939d-ce4789a1b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 " ma:format="DateOnly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0d11ac-c5b9-425e-bc58-d533855d7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7d988dc-8327-4cea-97fd-b2cadaefabd7}" ma:internalName="TaxCatchAll" ma:showField="CatchAllData" ma:web="57c981d3-d567-4661-bd5a-748cc0a4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be908e2-d8cb-4286-939d-ce4789a1b5cb" xsi:nil="true"/>
    <lcf76f155ced4ddcb4097134ff3c332f xmlns="abe908e2-d8cb-4286-939d-ce4789a1b5cb">
      <Terms xmlns="http://schemas.microsoft.com/office/infopath/2007/PartnerControls"/>
    </lcf76f155ced4ddcb4097134ff3c332f>
    <TaxCatchAll xmlns="57c981d3-d567-4661-bd5a-748cc0a44e06" xsi:nil="true"/>
  </documentManagement>
</p:properties>
</file>

<file path=customXml/itemProps1.xml><?xml version="1.0" encoding="utf-8"?>
<ds:datastoreItem xmlns:ds="http://schemas.openxmlformats.org/officeDocument/2006/customXml" ds:itemID="{3D54C423-5101-4181-A97C-96D7FCE65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908e2-d8cb-4286-939d-ce4789a1b5cb"/>
    <ds:schemaRef ds:uri="57c981d3-d567-4661-bd5a-748cc0a4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81A4AE-E169-47B1-AA32-54FAF5D56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971EA-B02E-4EF8-9ED0-1A6390328A73}">
  <ds:schemaRefs>
    <ds:schemaRef ds:uri="57c981d3-d567-4661-bd5a-748cc0a44e06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abe908e2-d8cb-4286-939d-ce4789a1b5cb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565</Words>
  <Characters>3227</Characters>
  <Application>Microsoft Office Word</Application>
  <DocSecurity>0</DocSecurity>
  <Lines>26</Lines>
  <Paragraphs>7</Paragraphs>
  <ScaleCrop>false</ScaleCrop>
  <Company>arvato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Garrahan</dc:creator>
  <cp:keywords/>
  <cp:lastModifiedBy>Paloma McSorley</cp:lastModifiedBy>
  <cp:revision>37</cp:revision>
  <dcterms:created xsi:type="dcterms:W3CDTF">2023-07-26T08:48:00Z</dcterms:created>
  <dcterms:modified xsi:type="dcterms:W3CDTF">2023-07-31T13:32:00Z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0x010100E031682A91F58041B2335E9F016C8679</vt:lpwstr>
  </property>
  <property fmtid="{D5CDD505-2E9C-101B-9397-08002B2CF9AE}" pid="3" name="Order">
    <vt:r8>2094900</vt:r8>
  </property>
  <property fmtid="{D5CDD505-2E9C-101B-9397-08002B2CF9AE}" pid="4" name="MediaServiceImageTags">
    <vt:lpwstr/>
  </property>
</Properties>
</file>